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0" w:rsidRDefault="00A46870" w:rsidP="00A46870">
      <w:pPr>
        <w:pStyle w:val="a4"/>
        <w:spacing w:before="0" w:after="0" w:line="276" w:lineRule="auto"/>
        <w:jc w:val="center"/>
        <w:rPr>
          <w:b/>
        </w:rPr>
      </w:pPr>
    </w:p>
    <w:p w:rsidR="00A46870" w:rsidRDefault="00A46870" w:rsidP="00A46870">
      <w:pPr>
        <w:pStyle w:val="a4"/>
        <w:spacing w:before="0" w:after="0" w:line="276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725" cy="466725"/>
            <wp:effectExtent l="0" t="0" r="9525" b="9525"/>
            <wp:docPr id="1" name="Рисунок 1" descr="ММСО-2020 - Экспонент ФГБОУ ВО &amp;quot;Нижегородский государственный  лингвистический университет им. Добролюбов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СО-2020 - Экспонент ФГБОУ ВО &amp;quot;Нижегородский государственный  лингвистический университет им. Добролюбова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70" w:rsidRDefault="00357F52" w:rsidP="00A46870">
      <w:pPr>
        <w:pStyle w:val="a4"/>
        <w:spacing w:before="0" w:after="0" w:line="276" w:lineRule="auto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A46870" w:rsidRDefault="00357F52" w:rsidP="00A46870">
      <w:pPr>
        <w:pStyle w:val="a4"/>
        <w:spacing w:before="0" w:after="0" w:line="276" w:lineRule="auto"/>
        <w:jc w:val="center"/>
        <w:rPr>
          <w:b/>
          <w:bCs/>
        </w:rPr>
      </w:pPr>
      <w:r>
        <w:rPr>
          <w:b/>
        </w:rPr>
        <w:t xml:space="preserve">Нижегородский государственный лингвистический университет им. Н. А. Добролюбова </w:t>
      </w:r>
    </w:p>
    <w:p w:rsidR="00A46870" w:rsidRDefault="00A46870" w:rsidP="00A46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870" w:rsidRDefault="00A46870" w:rsidP="00A46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A46870" w:rsidRDefault="00A46870" w:rsidP="00A4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870" w:rsidRDefault="00A46870" w:rsidP="00A468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НОЦ «Центр немецкого языка и культуры Германии, Австрии, Швейцарии», кафедра теории практики немецкого языка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Высшей школы</w:t>
      </w:r>
      <w:r w:rsidRPr="00CD32A7">
        <w:rPr>
          <w:rFonts w:ascii="Times New Roman" w:hAnsi="Times New Roman" w:cs="Times New Roman"/>
          <w:sz w:val="24"/>
          <w:szCs w:val="24"/>
        </w:rPr>
        <w:t xml:space="preserve"> лингвистики, педагогики и психологии</w:t>
      </w:r>
      <w:r>
        <w:rPr>
          <w:rFonts w:ascii="Times New Roman" w:hAnsi="Times New Roman" w:cs="Times New Roman"/>
          <w:sz w:val="24"/>
          <w:szCs w:val="24"/>
        </w:rPr>
        <w:t xml:space="preserve"> НГЛУ приглашает Вас принять участие в работе Международной научно-практической конференции </w:t>
      </w:r>
      <w:r>
        <w:rPr>
          <w:rFonts w:ascii="Times New Roman" w:hAnsi="Times New Roman" w:cs="Times New Roman"/>
          <w:b/>
          <w:sz w:val="24"/>
          <w:szCs w:val="24"/>
        </w:rPr>
        <w:t>«Свобода и отчуждение в культуре ХХ столетия»,</w:t>
      </w:r>
      <w:r>
        <w:rPr>
          <w:rFonts w:ascii="Times New Roman" w:hAnsi="Times New Roman" w:cs="Times New Roman"/>
          <w:sz w:val="24"/>
          <w:szCs w:val="24"/>
        </w:rPr>
        <w:t xml:space="preserve"> посвященной 150-летию со дня рождения Розы Люксембург.  Конференция пройдет на базе НГЛУ </w:t>
      </w:r>
      <w:r>
        <w:rPr>
          <w:rFonts w:ascii="Times New Roman" w:hAnsi="Times New Roman" w:cs="Times New Roman"/>
          <w:b/>
          <w:sz w:val="24"/>
          <w:szCs w:val="24"/>
        </w:rPr>
        <w:t>22-23 ноября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870" w:rsidRDefault="00A46870" w:rsidP="00A46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обсудить проблемы, связанные с осмыслением одного из магистральных и амбивалентных концептов истории, философии, этики, литературы ХХ столетия. На каждом значимом этапе развития культуры увлечение идеей свободой заканчивалось разочарованием, отчаяньем, уходом от объективного приятия действительности. Однако снова и снова свобода остается последним идеалом, к которому человек отчаянно стремится, как в политической, так и в религиозной и в личной сфере.</w:t>
      </w:r>
    </w:p>
    <w:p w:rsidR="00A46870" w:rsidRDefault="00A46870" w:rsidP="00A46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870" w:rsidRDefault="00A46870" w:rsidP="00A46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конференции предполагается обсуждение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870" w:rsidRDefault="00A46870" w:rsidP="00A46870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Великие «Прометеи» в истории и культуре ХХ столетия.</w:t>
      </w:r>
    </w:p>
    <w:p w:rsidR="00A46870" w:rsidRDefault="00A46870" w:rsidP="00A46870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 войной и войной: «крутой маршрут» истории первой трети ХХ столетия (10-30-е гг.).</w:t>
      </w:r>
    </w:p>
    <w:p w:rsidR="00A46870" w:rsidRDefault="00A46870" w:rsidP="00A46870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на «чужом поле» политики, журналистики, общественной жизни: гендерная революция или закономерность?</w:t>
      </w:r>
    </w:p>
    <w:p w:rsidR="00A46870" w:rsidRDefault="00A46870" w:rsidP="00A46870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 ребенок как «маргинальные» фигуры традиционной культуры. Развитие «женской литературы» в первой половине ХХ столетия.</w:t>
      </w:r>
    </w:p>
    <w:p w:rsidR="00A46870" w:rsidRPr="008D0795" w:rsidRDefault="00A46870" w:rsidP="00A46870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Новые жанры и стратегии в развитии детской литературы ХХ века: от сказочного эпоса до политической сказки, от фантастики к альтернативной истории. Иронические, трагические и патетические пласты в становлении детской литературы</w:t>
      </w:r>
    </w:p>
    <w:p w:rsidR="00A46870" w:rsidRDefault="00A46870" w:rsidP="00A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4"/>
          <w:szCs w:val="24"/>
        </w:rPr>
        <w:t>с указанием:</w:t>
      </w:r>
    </w:p>
    <w:p w:rsidR="00A46870" w:rsidRDefault="00A46870" w:rsidP="00A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сведений об авторе (фамилия, имя, отчество, ученая степень, ученое звание, место работы, должность, каналы связи: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телефон),</w:t>
      </w:r>
      <w:proofErr w:type="gramEnd"/>
    </w:p>
    <w:p w:rsidR="00A46870" w:rsidRDefault="00A46870" w:rsidP="00A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темы,</w:t>
      </w:r>
    </w:p>
    <w:p w:rsidR="00A46870" w:rsidRDefault="00A46870" w:rsidP="00A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краткой аннотации доклада (200 знаков с пробелами),</w:t>
      </w:r>
    </w:p>
    <w:p w:rsidR="00A46870" w:rsidRDefault="00A46870" w:rsidP="00A4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прислать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конференции до 15 октября 2021 года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Pr="00050AC7">
          <w:rPr>
            <w:rStyle w:val="a3"/>
            <w:rFonts w:ascii="Times New Roman" w:hAnsi="Times New Roman" w:cs="Times New Roman"/>
            <w:sz w:val="24"/>
            <w:szCs w:val="24"/>
          </w:rPr>
          <w:t>alloginowa-lunn@mail.ru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 первым четырем темам и на адрес </w:t>
      </w:r>
      <w:hyperlink r:id="rId7" w:history="1">
        <w:r w:rsidRPr="00050AC7">
          <w:rPr>
            <w:rStyle w:val="a3"/>
            <w:rFonts w:ascii="Times New Roman" w:hAnsi="Times New Roman" w:cs="Times New Roman"/>
            <w:sz w:val="24"/>
            <w:szCs w:val="24"/>
          </w:rPr>
          <w:t>neutralphoneme@mail.com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Координаторы</w:t>
      </w:r>
      <w:r>
        <w:rPr>
          <w:rFonts w:ascii="Times New Roman" w:hAnsi="Times New Roman" w:cs="Times New Roman"/>
          <w:sz w:val="24"/>
          <w:szCs w:val="24"/>
        </w:rPr>
        <w:t xml:space="preserve">: директор НОЦ «Центр немецкого языка и культуры Германии, Австрии, Швейцарии проф. Аверкина Светлана Николаевна, доц. кафедры английского языка и перевода Разина Ирина Сергеевна, лаборант-исследователь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НОЦ «Центр немецкого языка и культуры Германии, Австрии, Швейцарии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Логинова Александра Александровна.</w:t>
      </w:r>
    </w:p>
    <w:p w:rsidR="00A46870" w:rsidRDefault="00A46870" w:rsidP="00A46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конференции будет организована в дистанционном или очно-дистанционном формате, в зависимости от эпидемиологической обстановки.</w:t>
      </w:r>
    </w:p>
    <w:p w:rsidR="00A46870" w:rsidRDefault="00A46870" w:rsidP="00A4687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</w:t>
      </w:r>
      <w:r>
        <w:rPr>
          <w:rFonts w:ascii="Times New Roman" w:hAnsi="Times New Roman" w:cs="Times New Roman"/>
          <w:b/>
          <w:sz w:val="24"/>
          <w:szCs w:val="24"/>
        </w:rPr>
        <w:t>издание сборника статей</w:t>
      </w:r>
      <w:r>
        <w:rPr>
          <w:rFonts w:ascii="Times New Roman" w:hAnsi="Times New Roman" w:cs="Times New Roman"/>
          <w:sz w:val="24"/>
          <w:szCs w:val="24"/>
        </w:rPr>
        <w:t xml:space="preserve"> с индексацией в РИНЦ. Объём статей до 8 стр., включая аннотацию и список литературы. Публикация – бесплатная. Прием статей будет осуществляться после проведения конференции. </w:t>
      </w:r>
      <w:r>
        <w:rPr>
          <w:rFonts w:ascii="Times New Roman" w:hAnsi="Times New Roman" w:cs="Times New Roman"/>
          <w:b/>
          <w:sz w:val="24"/>
          <w:szCs w:val="24"/>
        </w:rPr>
        <w:t>Крайний срок подачи статьи – 15 декабря 2021 года.</w:t>
      </w:r>
    </w:p>
    <w:p w:rsidR="00A46870" w:rsidRDefault="00A46870" w:rsidP="00A4687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70" w:rsidRDefault="00A46870" w:rsidP="00A4687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оформления статей: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Размер страницы: А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>, книжная ориентация страниц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Поля: 2,54 см со всех сторон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Шрифт: </w:t>
      </w:r>
      <w:r w:rsidRPr="00EA38BF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8BF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8BF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Размер шрифта (статьи, названия статьи, автора, организации на языке статьи): 15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Размер шрифта (аннотации, ключевых слов; названия статьи, автора, организации на ин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>зыке): 12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Абзацный отступ: 1,25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Интервал: верхний 6 </w:t>
      </w:r>
      <w:proofErr w:type="spellStart"/>
      <w:r w:rsidRPr="00EA38B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, нижний 0 </w:t>
      </w:r>
      <w:proofErr w:type="spellStart"/>
      <w:r w:rsidRPr="00EA38B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Межстрочный интервал: 1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Интервал между абзацами одного стиля: присутствует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УДК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(12 шрифт, абзацный отступ 0, выравнивание по правому краю)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статьи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(ПРОПИСНЫМИ БУКВАМИ, 15 шрифт, жирный шрифт, выравнивание по центру)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статьи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(А. А. Петров)</w:t>
      </w:r>
      <w:r w:rsidRPr="00EA38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(15 шрифт, жирный шрифт, выравнивание по центру)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(12 шрифт, выравнивание по ширине, абзацный отступ 1,25)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(не более 7 ключевых слов, 12 шрифт, выравнивание по ширине, абзацный отступ 1,25; само обозначение «ключевые слова» выделить жирным шрифтом)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статьи, имя автора, организация на иностранном языке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(12 шрифт, жирный шрифт, выравнивание по центру)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и ключевые слова на иностранном языке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(12 шрифт, выравнивание по ширине, абзацный отступ 1,25; само обозначение «ключевые слова» на иностранном языке выделить жирным шрифтом)</w:t>
      </w:r>
    </w:p>
    <w:p w:rsidR="00A46870" w:rsidRPr="00EA38BF" w:rsidRDefault="00A46870" w:rsidP="00A468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Через 1 стоку – 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proofErr w:type="gramStart"/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кст ст</w:t>
      </w:r>
      <w:proofErr w:type="gramEnd"/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атьи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(15 шрифт, выравнивание по ширине, абзацный отступ 1,25)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Инициалы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в тексте и ссылках соединяются с фамилией с помощью «неразрывного пробела» одновременным нажатием клавиш </w:t>
      </w:r>
      <w:proofErr w:type="spellStart"/>
      <w:r w:rsidRPr="00EA38BF">
        <w:rPr>
          <w:rFonts w:ascii="Times New Roman" w:eastAsia="Times New Roman" w:hAnsi="Times New Roman" w:cs="Times New Roman"/>
          <w:i/>
          <w:iCs/>
          <w:sz w:val="24"/>
          <w:szCs w:val="24"/>
        </w:rPr>
        <w:t>Shift+Ctrl+Пробел</w:t>
      </w:r>
      <w:proofErr w:type="spellEnd"/>
      <w:r w:rsidRPr="00EA38BF">
        <w:rPr>
          <w:rFonts w:ascii="Times New Roman" w:eastAsia="Times New Roman" w:hAnsi="Times New Roman" w:cs="Times New Roman"/>
          <w:sz w:val="24"/>
          <w:szCs w:val="24"/>
        </w:rPr>
        <w:t>: И. О. Фамилия.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Ссылки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 квадратных скобках [9, с. 67].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Цитаты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выделяются </w:t>
      </w:r>
      <w:r w:rsidRPr="00EA38BF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курсивом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>, указание источника в квадратных скобках [9, с. 12]. Для «вставок» и «пропусков» в цитатах используются треугольные скобки &lt;…&gt;, например:</w:t>
      </w:r>
    </w:p>
    <w:p w:rsidR="00A46870" w:rsidRPr="00EA38BF" w:rsidRDefault="00A46870" w:rsidP="00A4687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«Юлиан </w:t>
      </w:r>
      <w:proofErr w:type="spellStart"/>
      <w:r w:rsidRPr="00EA3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Мастакович</w:t>
      </w:r>
      <w:proofErr w:type="spellEnd"/>
      <w:r w:rsidRPr="00EA3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конечно, ну, даже великий он человек, &lt;…&gt; но вдруг, Боже сохрани! ты не понравишься, вдруг ты не угодишь ему, &lt;…&gt; ну да, наконец, мало ли что может случиться!</w:t>
      </w:r>
      <w:r w:rsidRPr="00EA3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>[9, с. 67].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Кавычки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«ёлочки» используются цитат, названий и слов на ин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>зыке. Кавычки „лапки“ используются внутри цитат. Например: «</w:t>
      </w:r>
      <w:r w:rsidRPr="00EA38BF">
        <w:rPr>
          <w:rFonts w:ascii="Times New Roman" w:eastAsia="Times New Roman" w:hAnsi="Times New Roman" w:cs="Times New Roman"/>
          <w:i/>
          <w:iCs/>
          <w:sz w:val="24"/>
          <w:szCs w:val="24"/>
        </w:rPr>
        <w:t>„Бесы“ – роман, выросший из „Идиота“ как из художественного черновика: образы и идеи кочуют из одного романа в другой».</w:t>
      </w:r>
    </w:p>
    <w:p w:rsidR="00A46870" w:rsidRPr="00EA38BF" w:rsidRDefault="00A46870" w:rsidP="00A4687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Н</w:t>
      </w:r>
      <w:r w:rsidRPr="00EA38BF"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еобходимо различать</w:t>
      </w:r>
      <w:r w:rsidRPr="00EA38B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de-DE"/>
        </w:rPr>
        <w:t xml:space="preserve"> тире и дефис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.</w:t>
      </w:r>
    </w:p>
    <w:p w:rsidR="00A46870" w:rsidRPr="00EA38BF" w:rsidRDefault="00A46870" w:rsidP="00A46870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Н</w:t>
      </w:r>
      <w:r w:rsidRPr="00EA38BF"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еобходимо различать</w:t>
      </w:r>
      <w:r w:rsidRPr="00EA38BF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de-DE"/>
        </w:rPr>
        <w:t xml:space="preserve"> «е» и «ё»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de-DE"/>
        </w:rPr>
        <w:t>.</w:t>
      </w:r>
    </w:p>
    <w:p w:rsidR="00A46870" w:rsidRPr="00EA38BF" w:rsidRDefault="00A46870" w:rsidP="00A4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Оформление библиографии: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Надпись «</w:t>
      </w:r>
      <w:r w:rsidRPr="00EA38BF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Библиография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» (15 шрифт, жирный шрифт, абзацный отступ 1,25) через 1 строку после текста. Далее список источников, оформленный в соответствии с ГОСТ </w:t>
      </w:r>
      <w:proofErr w:type="gramStart"/>
      <w:r w:rsidRPr="00EA38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 7.0.5–2008, в следующем порядке: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870" w:rsidRPr="00EA38BF" w:rsidRDefault="00A46870" w:rsidP="00A468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Книги авторов на русском языке;</w:t>
      </w:r>
    </w:p>
    <w:p w:rsidR="00A46870" w:rsidRPr="00EA38BF" w:rsidRDefault="00A46870" w:rsidP="00A468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Электронные источники на русском языке;</w:t>
      </w:r>
    </w:p>
    <w:p w:rsidR="00A46870" w:rsidRPr="00EA38BF" w:rsidRDefault="00A46870" w:rsidP="00A468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Книги авторов на иностранных языках;</w:t>
      </w:r>
    </w:p>
    <w:p w:rsidR="00A46870" w:rsidRPr="00EA38BF" w:rsidRDefault="00A46870" w:rsidP="00A468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Электронные источники на иностранных языках.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 xml:space="preserve">ФИО авторов книг выделяются </w:t>
      </w:r>
      <w:r w:rsidRPr="00EA38BF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курсивом</w:t>
      </w:r>
      <w:r w:rsidRPr="00EA3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870" w:rsidRPr="00EA38BF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870" w:rsidRDefault="00A46870" w:rsidP="00A4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BF">
        <w:rPr>
          <w:rFonts w:ascii="Times New Roman" w:eastAsia="Times New Roman" w:hAnsi="Times New Roman" w:cs="Times New Roman"/>
          <w:sz w:val="24"/>
          <w:szCs w:val="24"/>
        </w:rPr>
        <w:t>Ссылки в тексте на соответствующий источник из библиографии оформляются в квадратных скобках, например: [1, с. 277]. Использование автоматических постраничных ссылок не допускается.</w:t>
      </w:r>
    </w:p>
    <w:p w:rsidR="00A46870" w:rsidRPr="000111B9" w:rsidRDefault="00A46870" w:rsidP="00A4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11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Пример оформления статьи:</w:t>
      </w:r>
    </w:p>
    <w:p w:rsidR="00A46870" w:rsidRPr="000111B9" w:rsidRDefault="00A46870" w:rsidP="00A4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70" w:rsidRPr="000111B9" w:rsidRDefault="00A46870" w:rsidP="00A46870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1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УДК 821.161.1</w:t>
      </w:r>
    </w:p>
    <w:p w:rsidR="00A46870" w:rsidRPr="000111B9" w:rsidRDefault="00A46870" w:rsidP="00A46870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A46870" w:rsidRPr="000111B9" w:rsidRDefault="00A46870" w:rsidP="00A46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11B9">
        <w:rPr>
          <w:rFonts w:ascii="Times New Roman" w:eastAsia="Times New Roman" w:hAnsi="Times New Roman" w:cs="Times New Roman"/>
          <w:b/>
          <w:sz w:val="30"/>
          <w:szCs w:val="30"/>
        </w:rPr>
        <w:t>САНКТ-ГОТАРД ДОСТОЕВСКОГО: ШВЕЙЦАРСКИЙ ОПЫТ ПИСАТЕЛЯ</w:t>
      </w:r>
    </w:p>
    <w:p w:rsidR="00A46870" w:rsidRPr="000111B9" w:rsidRDefault="00A46870" w:rsidP="00A46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46870" w:rsidRPr="000111B9" w:rsidRDefault="00A46870" w:rsidP="00A4687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en-US"/>
        </w:rPr>
      </w:pPr>
      <w:bookmarkStart w:id="1" w:name="_Toc72757115"/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en-US"/>
        </w:rPr>
        <w:t>С.</w:t>
      </w:r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val="en-US" w:eastAsia="en-US"/>
        </w:rPr>
        <w:t> </w:t>
      </w:r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en-US"/>
        </w:rPr>
        <w:t>К.</w:t>
      </w:r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val="en-US" w:eastAsia="en-US"/>
        </w:rPr>
        <w:t> </w:t>
      </w:r>
      <w:bookmarkEnd w:id="1"/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en-US"/>
        </w:rPr>
        <w:t>Иванов</w:t>
      </w:r>
    </w:p>
    <w:p w:rsidR="00A46870" w:rsidRPr="000111B9" w:rsidRDefault="00A46870" w:rsidP="00A46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11B9">
        <w:rPr>
          <w:rFonts w:ascii="Times New Roman" w:eastAsia="Times New Roman" w:hAnsi="Times New Roman" w:cs="Times New Roman"/>
          <w:b/>
          <w:sz w:val="30"/>
          <w:szCs w:val="30"/>
        </w:rPr>
        <w:t>Нижегородский государственный лингвистический университет им. Н. А. Добролюбова</w:t>
      </w:r>
    </w:p>
    <w:p w:rsidR="00A46870" w:rsidRPr="000111B9" w:rsidRDefault="00A46870" w:rsidP="00A4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B9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</w:t>
      </w:r>
      <w:proofErr w:type="spellStart"/>
      <w:r w:rsidRPr="000111B9">
        <w:rPr>
          <w:rFonts w:ascii="Times New Roman" w:eastAsia="Times New Roman" w:hAnsi="Times New Roman" w:cs="Times New Roman"/>
          <w:sz w:val="24"/>
          <w:szCs w:val="24"/>
        </w:rPr>
        <w:t>ххххххххххх</w:t>
      </w:r>
      <w:proofErr w:type="spellEnd"/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1B9">
        <w:rPr>
          <w:rFonts w:ascii="Times New Roman" w:eastAsia="Times New Roman" w:hAnsi="Times New Roman" w:cs="Times New Roman"/>
          <w:b/>
          <w:sz w:val="24"/>
          <w:szCs w:val="24"/>
        </w:rPr>
        <w:t>Ключевые</w:t>
      </w:r>
      <w:r w:rsidRPr="000111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111B9"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0111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111B9">
        <w:rPr>
          <w:rFonts w:ascii="Times New Roman" w:eastAsia="Times New Roman" w:hAnsi="Times New Roman" w:cs="Times New Roman"/>
          <w:sz w:val="24"/>
          <w:szCs w:val="24"/>
        </w:rPr>
        <w:t>ххххххххххх</w:t>
      </w:r>
      <w:proofErr w:type="spellEnd"/>
      <w:r w:rsidRPr="000111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St. Gotthard of Dostoevsky: Swiss Experience of the Writer</w:t>
      </w: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S. K. </w:t>
      </w:r>
      <w:proofErr w:type="spellStart"/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Ivanov</w:t>
      </w:r>
      <w:proofErr w:type="spellEnd"/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Nizhny Novgorod Linguistics University</w:t>
      </w: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article is devoted </w:t>
      </w:r>
      <w:proofErr w:type="spellStart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ххххххх</w:t>
      </w:r>
      <w:proofErr w:type="spellEnd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46870" w:rsidRPr="000111B9" w:rsidRDefault="00A46870" w:rsidP="00A4687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Keywords: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ххххххххххх</w:t>
      </w:r>
      <w:proofErr w:type="spellEnd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46870" w:rsidRPr="00A46870" w:rsidRDefault="00A46870" w:rsidP="00A46870">
      <w:pPr>
        <w:spacing w:before="120"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</w:p>
    <w:p w:rsidR="00A46870" w:rsidRPr="000111B9" w:rsidRDefault="00A46870" w:rsidP="00A46870">
      <w:pPr>
        <w:spacing w:before="120"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Те</w:t>
      </w:r>
      <w:proofErr w:type="gramStart"/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кст</w:t>
      </w:r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</w:t>
      </w:r>
      <w:proofErr w:type="gramEnd"/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атьи</w:t>
      </w:r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ххххххххххххххххххххххххххххххххххххххххх</w:t>
      </w:r>
      <w:proofErr w:type="spellEnd"/>
      <w:r w:rsidRPr="000111B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p w:rsidR="00A46870" w:rsidRPr="000111B9" w:rsidRDefault="00A46870" w:rsidP="00A4687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en-US"/>
        </w:rPr>
      </w:pPr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Библиография</w:t>
      </w:r>
      <w:r w:rsidRPr="000111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:</w:t>
      </w:r>
    </w:p>
    <w:p w:rsidR="00A46870" w:rsidRPr="000111B9" w:rsidRDefault="00A46870" w:rsidP="00A46870">
      <w:pPr>
        <w:numPr>
          <w:ilvl w:val="0"/>
          <w:numId w:val="4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Шишкин М.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Русская Швейцария. М., 2012</w:t>
      </w:r>
    </w:p>
    <w:p w:rsidR="00A46870" w:rsidRPr="000111B9" w:rsidRDefault="00A46870" w:rsidP="00A46870">
      <w:pPr>
        <w:numPr>
          <w:ilvl w:val="0"/>
          <w:numId w:val="4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Лесевицкий</w:t>
      </w:r>
      <w:proofErr w:type="spellEnd"/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 </w:t>
      </w:r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 </w:t>
      </w:r>
      <w:r w:rsidRPr="0001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понимания экзистенциальных смыслов Ф.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Достоевским и сравнительный анализ их истолкования в неклассической философии // Политика, государство и право. 2014. № 3. [</w:t>
      </w:r>
      <w:proofErr w:type="spellStart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Электронный</w:t>
      </w:r>
      <w:proofErr w:type="spellEnd"/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111B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ресурс]. URL: http://politika.snauka.ru/2014/03/1485 (Дата обращения 03.12.2020).</w:t>
      </w:r>
    </w:p>
    <w:p w:rsidR="00A46870" w:rsidRPr="00EA38BF" w:rsidRDefault="00A46870" w:rsidP="00A46870">
      <w:pPr>
        <w:numPr>
          <w:ilvl w:val="0"/>
          <w:numId w:val="4"/>
        </w:num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111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Zytaruck</w:t>
      </w:r>
      <w:proofErr w:type="spellEnd"/>
      <w:r w:rsidRPr="000111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G. J.</w:t>
      </w:r>
      <w:r w:rsidRPr="000111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 H. Lawrence’s Response to Russian Literature. Paris, the Hague, 1971.</w:t>
      </w:r>
    </w:p>
    <w:p w:rsidR="00291EC8" w:rsidRDefault="00291EC8"/>
    <w:sectPr w:rsidR="00291EC8" w:rsidSect="0077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0E5"/>
    <w:multiLevelType w:val="hybridMultilevel"/>
    <w:tmpl w:val="A5F66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42FB1"/>
    <w:multiLevelType w:val="hybridMultilevel"/>
    <w:tmpl w:val="1916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240"/>
    <w:multiLevelType w:val="hybridMultilevel"/>
    <w:tmpl w:val="4612ABFE"/>
    <w:lvl w:ilvl="0" w:tplc="AB1E1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825"/>
    <w:multiLevelType w:val="hybridMultilevel"/>
    <w:tmpl w:val="363C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36073"/>
    <w:rsid w:val="00291EC8"/>
    <w:rsid w:val="00357F52"/>
    <w:rsid w:val="006E3B71"/>
    <w:rsid w:val="00776FEA"/>
    <w:rsid w:val="00A46870"/>
    <w:rsid w:val="00CD501B"/>
    <w:rsid w:val="00D3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6870"/>
    <w:rPr>
      <w:color w:val="000080"/>
      <w:u w:val="single"/>
    </w:rPr>
  </w:style>
  <w:style w:type="paragraph" w:styleId="a4">
    <w:name w:val="Normal (Web)"/>
    <w:basedOn w:val="a"/>
    <w:unhideWhenUsed/>
    <w:rsid w:val="00A468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468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6870"/>
    <w:rPr>
      <w:color w:val="000080"/>
      <w:u w:val="single"/>
    </w:rPr>
  </w:style>
  <w:style w:type="paragraph" w:styleId="a4">
    <w:name w:val="Normal (Web)"/>
    <w:basedOn w:val="a"/>
    <w:unhideWhenUsed/>
    <w:rsid w:val="00A468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468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tralphoneme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oginowa-lunn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Deplagny</cp:lastModifiedBy>
  <cp:revision>2</cp:revision>
  <dcterms:created xsi:type="dcterms:W3CDTF">2021-10-13T13:43:00Z</dcterms:created>
  <dcterms:modified xsi:type="dcterms:W3CDTF">2021-10-13T13:43:00Z</dcterms:modified>
</cp:coreProperties>
</file>