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33" w:rsidRPr="00105662" w:rsidRDefault="00F34B10" w:rsidP="009A0DB8">
      <w:pPr>
        <w:spacing w:line="276" w:lineRule="auto"/>
        <w:ind w:right="-1"/>
        <w:jc w:val="both"/>
        <w:rPr>
          <w:b/>
          <w:bCs/>
          <w:szCs w:val="24"/>
          <w:lang w:val="en-US"/>
        </w:rPr>
      </w:pPr>
      <w:r w:rsidRPr="00105662">
        <w:rPr>
          <w:b/>
          <w:bCs/>
          <w:szCs w:val="24"/>
          <w:lang w:val="en-US"/>
        </w:rPr>
        <w:t xml:space="preserve">                                                            </w:t>
      </w:r>
      <w:r w:rsidR="009C4C33" w:rsidRPr="00105662">
        <w:rPr>
          <w:b/>
          <w:bCs/>
          <w:szCs w:val="24"/>
          <w:lang w:val="en-US"/>
        </w:rPr>
        <w:t xml:space="preserve">                                                                                                     </w:t>
      </w:r>
    </w:p>
    <w:tbl>
      <w:tblPr>
        <w:tblW w:w="5529" w:type="dxa"/>
        <w:tblInd w:w="-34" w:type="dxa"/>
        <w:tblLook w:val="04A0" w:firstRow="1" w:lastRow="0" w:firstColumn="1" w:lastColumn="0" w:noHBand="0" w:noVBand="1"/>
      </w:tblPr>
      <w:tblGrid>
        <w:gridCol w:w="5529"/>
      </w:tblGrid>
      <w:tr w:rsidR="00CA63BC" w:rsidRPr="00105662" w:rsidTr="0000361F">
        <w:tc>
          <w:tcPr>
            <w:tcW w:w="5529" w:type="dxa"/>
          </w:tcPr>
          <w:p w:rsidR="009A0DB8" w:rsidRDefault="00394A0B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  <w:r w:rsidRPr="00105662">
              <w:rPr>
                <w:b/>
                <w:bCs/>
                <w:szCs w:val="24"/>
              </w:rPr>
              <w:t xml:space="preserve">Приложение № </w:t>
            </w:r>
            <w:r w:rsidR="008623C3">
              <w:rPr>
                <w:b/>
                <w:bCs/>
                <w:szCs w:val="24"/>
              </w:rPr>
              <w:t>3</w:t>
            </w:r>
            <w:r w:rsidRPr="00105662">
              <w:rPr>
                <w:b/>
                <w:bCs/>
                <w:szCs w:val="24"/>
              </w:rPr>
              <w:t xml:space="preserve"> к Правилам приема </w:t>
            </w:r>
          </w:p>
          <w:p w:rsidR="00394A0B" w:rsidRPr="00105662" w:rsidRDefault="00394A0B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  <w:r w:rsidRPr="00105662">
              <w:rPr>
                <w:b/>
                <w:bCs/>
                <w:szCs w:val="24"/>
              </w:rPr>
              <w:t xml:space="preserve">в </w:t>
            </w:r>
            <w:proofErr w:type="spellStart"/>
            <w:r w:rsidRPr="00105662">
              <w:rPr>
                <w:b/>
                <w:bCs/>
                <w:szCs w:val="24"/>
              </w:rPr>
              <w:t>ФГБОУ</w:t>
            </w:r>
            <w:proofErr w:type="spellEnd"/>
            <w:r w:rsidRPr="00105662">
              <w:rPr>
                <w:b/>
                <w:bCs/>
                <w:szCs w:val="24"/>
              </w:rPr>
              <w:t xml:space="preserve"> ВО «Литературный институт имени </w:t>
            </w:r>
            <w:proofErr w:type="spellStart"/>
            <w:r w:rsidRPr="00105662">
              <w:rPr>
                <w:b/>
                <w:bCs/>
                <w:szCs w:val="24"/>
              </w:rPr>
              <w:t>А.М</w:t>
            </w:r>
            <w:proofErr w:type="spellEnd"/>
            <w:r w:rsidRPr="00105662">
              <w:rPr>
                <w:b/>
                <w:bCs/>
                <w:szCs w:val="24"/>
              </w:rPr>
              <w:t>. Горького»</w:t>
            </w:r>
            <w:r w:rsidR="00105662" w:rsidRPr="00105662">
              <w:rPr>
                <w:b/>
                <w:bCs/>
                <w:szCs w:val="24"/>
              </w:rPr>
              <w:t xml:space="preserve"> на 2022</w:t>
            </w:r>
            <w:r w:rsidRPr="00105662">
              <w:rPr>
                <w:b/>
                <w:bCs/>
                <w:szCs w:val="24"/>
              </w:rPr>
              <w:t xml:space="preserve"> уч. год</w:t>
            </w:r>
          </w:p>
          <w:p w:rsidR="00394A0B" w:rsidRPr="00105662" w:rsidRDefault="00394A0B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</w:p>
          <w:p w:rsidR="00CA63BC" w:rsidRPr="00105662" w:rsidRDefault="00CA63BC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  <w:r w:rsidRPr="00105662">
              <w:rPr>
                <w:b/>
                <w:szCs w:val="24"/>
              </w:rPr>
              <w:t xml:space="preserve">Принято решением Ученого совета                                                                              </w:t>
            </w:r>
          </w:p>
          <w:p w:rsidR="00CA63BC" w:rsidRPr="00105662" w:rsidRDefault="000C2DC0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CA63BC" w:rsidRPr="00105662">
              <w:rPr>
                <w:b/>
                <w:szCs w:val="24"/>
              </w:rPr>
              <w:t xml:space="preserve"> </w:t>
            </w:r>
            <w:r w:rsidR="00E7064B">
              <w:rPr>
                <w:b/>
                <w:szCs w:val="24"/>
              </w:rPr>
              <w:t>м</w:t>
            </w:r>
            <w:r w:rsidR="00E7064B">
              <w:rPr>
                <w:b/>
              </w:rPr>
              <w:t>ая</w:t>
            </w:r>
            <w:r w:rsidR="00105662" w:rsidRPr="00105662">
              <w:rPr>
                <w:b/>
                <w:szCs w:val="24"/>
              </w:rPr>
              <w:t xml:space="preserve"> 202</w:t>
            </w:r>
            <w:r w:rsidR="00E7064B">
              <w:rPr>
                <w:b/>
                <w:szCs w:val="24"/>
              </w:rPr>
              <w:t>2</w:t>
            </w:r>
            <w:r w:rsidR="00CA63BC" w:rsidRPr="00105662">
              <w:rPr>
                <w:b/>
                <w:szCs w:val="24"/>
              </w:rPr>
              <w:t xml:space="preserve"> года                                                                   </w:t>
            </w:r>
          </w:p>
          <w:p w:rsidR="00CA63BC" w:rsidRPr="00105662" w:rsidRDefault="00CA63BC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  <w:r w:rsidRPr="00035858">
              <w:rPr>
                <w:b/>
                <w:szCs w:val="24"/>
              </w:rPr>
              <w:t>Протокол №</w:t>
            </w:r>
            <w:r w:rsidR="002E20B5" w:rsidRPr="00035858">
              <w:rPr>
                <w:b/>
                <w:szCs w:val="24"/>
              </w:rPr>
              <w:t xml:space="preserve"> </w:t>
            </w:r>
            <w:r w:rsidR="00095AA2">
              <w:rPr>
                <w:b/>
                <w:szCs w:val="24"/>
              </w:rPr>
              <w:t>5</w:t>
            </w:r>
            <w:r w:rsidRPr="00105662">
              <w:rPr>
                <w:b/>
                <w:szCs w:val="24"/>
              </w:rPr>
              <w:t xml:space="preserve">   </w:t>
            </w:r>
          </w:p>
          <w:p w:rsidR="00CA63BC" w:rsidRPr="00105662" w:rsidRDefault="00CA63BC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</w:p>
        </w:tc>
      </w:tr>
    </w:tbl>
    <w:p w:rsidR="001F360B" w:rsidRPr="00105662" w:rsidRDefault="009C4C33" w:rsidP="009A0DB8">
      <w:pPr>
        <w:spacing w:line="276" w:lineRule="auto"/>
        <w:ind w:right="-1"/>
        <w:jc w:val="both"/>
        <w:rPr>
          <w:b/>
          <w:bCs/>
          <w:szCs w:val="24"/>
        </w:rPr>
      </w:pPr>
      <w:r w:rsidRPr="00105662">
        <w:rPr>
          <w:b/>
          <w:szCs w:val="24"/>
        </w:rPr>
        <w:t xml:space="preserve">                            </w:t>
      </w:r>
      <w:r w:rsidR="00377880" w:rsidRPr="00105662">
        <w:rPr>
          <w:b/>
          <w:szCs w:val="24"/>
        </w:rPr>
        <w:t xml:space="preserve">                         </w:t>
      </w:r>
      <w:r w:rsidRPr="00105662">
        <w:rPr>
          <w:b/>
          <w:szCs w:val="24"/>
        </w:rPr>
        <w:t xml:space="preserve">                          </w:t>
      </w:r>
      <w:r w:rsidRPr="00105662">
        <w:rPr>
          <w:b/>
          <w:bCs/>
          <w:szCs w:val="24"/>
        </w:rPr>
        <w:t xml:space="preserve">                      </w:t>
      </w:r>
    </w:p>
    <w:p w:rsidR="001F360B" w:rsidRPr="00105662" w:rsidRDefault="001F360B" w:rsidP="009A0DB8">
      <w:pPr>
        <w:pStyle w:val="a4"/>
        <w:spacing w:line="276" w:lineRule="auto"/>
        <w:ind w:right="-1" w:firstLine="0"/>
        <w:jc w:val="center"/>
        <w:rPr>
          <w:sz w:val="24"/>
          <w:szCs w:val="24"/>
        </w:rPr>
      </w:pPr>
      <w:r w:rsidRPr="00105662">
        <w:rPr>
          <w:sz w:val="24"/>
          <w:szCs w:val="24"/>
        </w:rPr>
        <w:t>Основания:</w:t>
      </w:r>
    </w:p>
    <w:p w:rsidR="008623C3" w:rsidRPr="00105662" w:rsidRDefault="003A4C89" w:rsidP="008623C3">
      <w:pPr>
        <w:spacing w:line="276" w:lineRule="auto"/>
        <w:ind w:right="-1"/>
        <w:jc w:val="center"/>
        <w:rPr>
          <w:b/>
          <w:szCs w:val="24"/>
        </w:rPr>
      </w:pPr>
      <w:r>
        <w:rPr>
          <w:b/>
        </w:rPr>
        <w:t xml:space="preserve">Распоряжение Правительства РФ № 3303-р от 23.11.2021, Приказ Министерства </w:t>
      </w:r>
      <w:r w:rsidR="00757BF0">
        <w:rPr>
          <w:b/>
        </w:rPr>
        <w:t xml:space="preserve">культуры РФ №4 от 10.01.2022, </w:t>
      </w:r>
      <w:r w:rsidR="00DF524F">
        <w:rPr>
          <w:b/>
        </w:rPr>
        <w:t>Указ Президента РФ</w:t>
      </w:r>
      <w:r w:rsidR="00486790">
        <w:rPr>
          <w:b/>
        </w:rPr>
        <w:t xml:space="preserve"> №268</w:t>
      </w:r>
      <w:r w:rsidR="00DF524F">
        <w:rPr>
          <w:b/>
        </w:rPr>
        <w:t xml:space="preserve"> «О дополнительных мерах поддержки семей военнослужащих и сотрудников некоторых федеральных государственных органов</w:t>
      </w:r>
      <w:r w:rsidR="00486790">
        <w:rPr>
          <w:b/>
        </w:rPr>
        <w:t>» от 09.05.2022</w:t>
      </w:r>
      <w:r w:rsidR="00BB0210">
        <w:rPr>
          <w:b/>
        </w:rPr>
        <w:t>, Письмо Министерства науки и высшего образования</w:t>
      </w:r>
      <w:r w:rsidR="000C2DC0">
        <w:rPr>
          <w:b/>
        </w:rPr>
        <w:t xml:space="preserve"> РФ № МН-5/1918-ДА от 26.05.2022</w:t>
      </w:r>
    </w:p>
    <w:p w:rsidR="00317884" w:rsidRPr="00B8144A" w:rsidRDefault="00317884" w:rsidP="00B8144A">
      <w:pPr>
        <w:rPr>
          <w:b/>
        </w:rPr>
      </w:pPr>
    </w:p>
    <w:p w:rsidR="00105662" w:rsidRPr="00105662" w:rsidRDefault="00105662" w:rsidP="009A0DB8">
      <w:pPr>
        <w:spacing w:line="276" w:lineRule="auto"/>
        <w:ind w:right="-1"/>
        <w:jc w:val="both"/>
        <w:rPr>
          <w:szCs w:val="24"/>
        </w:rPr>
      </w:pPr>
    </w:p>
    <w:p w:rsidR="00C11101" w:rsidRDefault="00394A0B" w:rsidP="009A0DB8">
      <w:pPr>
        <w:shd w:val="clear" w:color="auto" w:fill="FFFFFF"/>
        <w:spacing w:line="276" w:lineRule="auto"/>
        <w:ind w:right="-1"/>
        <w:jc w:val="both"/>
        <w:rPr>
          <w:rStyle w:val="af4"/>
          <w:b w:val="0"/>
          <w:szCs w:val="24"/>
        </w:rPr>
      </w:pPr>
      <w:r w:rsidRPr="00105662">
        <w:rPr>
          <w:rStyle w:val="af4"/>
          <w:b w:val="0"/>
          <w:szCs w:val="24"/>
        </w:rPr>
        <w:t xml:space="preserve">Настоящее Приложение к Правилам </w:t>
      </w:r>
      <w:r w:rsidRPr="00105662">
        <w:rPr>
          <w:szCs w:val="24"/>
        </w:rPr>
        <w:t xml:space="preserve">приема в </w:t>
      </w:r>
      <w:proofErr w:type="spellStart"/>
      <w:r w:rsidRPr="00105662">
        <w:rPr>
          <w:szCs w:val="24"/>
        </w:rPr>
        <w:t>ФГБОУ</w:t>
      </w:r>
      <w:proofErr w:type="spellEnd"/>
      <w:r w:rsidRPr="00105662">
        <w:rPr>
          <w:szCs w:val="24"/>
        </w:rPr>
        <w:t xml:space="preserve"> ВО «Литературный институт имени </w:t>
      </w:r>
      <w:proofErr w:type="spellStart"/>
      <w:r w:rsidRPr="00105662">
        <w:rPr>
          <w:szCs w:val="24"/>
        </w:rPr>
        <w:t>А.М</w:t>
      </w:r>
      <w:proofErr w:type="spellEnd"/>
      <w:r w:rsidRPr="00105662">
        <w:rPr>
          <w:szCs w:val="24"/>
        </w:rPr>
        <w:t>. Горького» (далее: Литературный институт, вуз, институт) регламентирует</w:t>
      </w:r>
      <w:r w:rsidRPr="00105662">
        <w:rPr>
          <w:rStyle w:val="af4"/>
          <w:b w:val="0"/>
          <w:szCs w:val="24"/>
        </w:rPr>
        <w:t xml:space="preserve"> </w:t>
      </w:r>
      <w:r w:rsidR="00757BF0">
        <w:rPr>
          <w:rStyle w:val="af4"/>
          <w:b w:val="0"/>
          <w:szCs w:val="24"/>
        </w:rPr>
        <w:t>детализацию</w:t>
      </w:r>
      <w:r w:rsidRPr="00105662">
        <w:rPr>
          <w:rStyle w:val="af4"/>
          <w:b w:val="0"/>
          <w:szCs w:val="24"/>
        </w:rPr>
        <w:t xml:space="preserve"> </w:t>
      </w:r>
      <w:r w:rsidR="00757BF0">
        <w:rPr>
          <w:rStyle w:val="af4"/>
          <w:b w:val="0"/>
          <w:szCs w:val="24"/>
        </w:rPr>
        <w:t xml:space="preserve">количества мест для приема </w:t>
      </w:r>
      <w:r w:rsidR="00E7064B">
        <w:rPr>
          <w:rStyle w:val="af4"/>
          <w:b w:val="0"/>
          <w:szCs w:val="24"/>
        </w:rPr>
        <w:t xml:space="preserve">в рамках квот в соответствии </w:t>
      </w:r>
      <w:r w:rsidR="000C2DC0">
        <w:rPr>
          <w:rStyle w:val="af4"/>
          <w:b w:val="0"/>
          <w:szCs w:val="24"/>
        </w:rPr>
        <w:t xml:space="preserve">с Методическими рекомендациями </w:t>
      </w:r>
      <w:r w:rsidR="00B73C3F">
        <w:rPr>
          <w:rStyle w:val="af4"/>
          <w:b w:val="0"/>
          <w:szCs w:val="24"/>
        </w:rPr>
        <w:t xml:space="preserve">по организации приема на обучение детей </w:t>
      </w:r>
      <w:r w:rsidR="009D4A5A" w:rsidRPr="00234DA2">
        <w:t>военнослужащих и сотрудников федеральных органов исполнительной власти и федеральных государственных органов, в 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 специальной военной операции на территориях Донецкой Народной Республики, Луганской Народной Республики и Украины, установлено в пределах специальной квоты</w:t>
      </w:r>
      <w:r w:rsidR="009D4A5A">
        <w:t xml:space="preserve"> и внесение изменений в</w:t>
      </w:r>
      <w:r w:rsidRPr="00105662">
        <w:rPr>
          <w:rStyle w:val="af4"/>
          <w:b w:val="0"/>
          <w:szCs w:val="24"/>
        </w:rPr>
        <w:t xml:space="preserve"> </w:t>
      </w:r>
      <w:r w:rsidR="003841B4" w:rsidRPr="00105662">
        <w:rPr>
          <w:rStyle w:val="af4"/>
          <w:b w:val="0"/>
          <w:szCs w:val="24"/>
        </w:rPr>
        <w:t>утвержденны</w:t>
      </w:r>
      <w:r w:rsidR="00E7064B">
        <w:rPr>
          <w:rStyle w:val="af4"/>
          <w:b w:val="0"/>
          <w:szCs w:val="24"/>
        </w:rPr>
        <w:t>ми</w:t>
      </w:r>
      <w:r w:rsidR="003841B4" w:rsidRPr="00105662">
        <w:rPr>
          <w:rStyle w:val="af4"/>
          <w:b w:val="0"/>
          <w:szCs w:val="24"/>
        </w:rPr>
        <w:t xml:space="preserve"> </w:t>
      </w:r>
      <w:r w:rsidR="003841B4" w:rsidRPr="00BA236E">
        <w:rPr>
          <w:rStyle w:val="af4"/>
          <w:b w:val="0"/>
          <w:szCs w:val="24"/>
        </w:rPr>
        <w:t xml:space="preserve">приказом </w:t>
      </w:r>
      <w:r w:rsidR="00757BF0">
        <w:t>№ 96-ОД от 28.10.2021</w:t>
      </w:r>
      <w:r w:rsidR="009D4A5A">
        <w:t xml:space="preserve"> </w:t>
      </w:r>
      <w:r w:rsidR="003841B4" w:rsidRPr="00105662">
        <w:rPr>
          <w:rStyle w:val="af4"/>
          <w:b w:val="0"/>
          <w:szCs w:val="24"/>
        </w:rPr>
        <w:t xml:space="preserve">Правила приема по </w:t>
      </w:r>
      <w:r w:rsidR="00C11101" w:rsidRPr="00105662">
        <w:rPr>
          <w:rStyle w:val="af4"/>
          <w:b w:val="0"/>
          <w:szCs w:val="24"/>
        </w:rPr>
        <w:t>следующи</w:t>
      </w:r>
      <w:r w:rsidR="003841B4" w:rsidRPr="00105662">
        <w:rPr>
          <w:rStyle w:val="af4"/>
          <w:b w:val="0"/>
          <w:szCs w:val="24"/>
        </w:rPr>
        <w:t>м</w:t>
      </w:r>
      <w:r w:rsidR="00C11101" w:rsidRPr="00105662">
        <w:rPr>
          <w:rStyle w:val="af4"/>
          <w:b w:val="0"/>
          <w:szCs w:val="24"/>
        </w:rPr>
        <w:t xml:space="preserve"> пункт</w:t>
      </w:r>
      <w:r w:rsidR="003841B4" w:rsidRPr="00105662">
        <w:rPr>
          <w:rStyle w:val="af4"/>
          <w:b w:val="0"/>
          <w:szCs w:val="24"/>
        </w:rPr>
        <w:t>ам</w:t>
      </w:r>
      <w:r w:rsidR="00C11101" w:rsidRPr="00105662">
        <w:rPr>
          <w:rStyle w:val="af4"/>
          <w:b w:val="0"/>
          <w:szCs w:val="24"/>
        </w:rPr>
        <w:t>:</w:t>
      </w:r>
    </w:p>
    <w:p w:rsidR="009D4A5A" w:rsidRDefault="009D4A5A" w:rsidP="009A0DB8">
      <w:pPr>
        <w:shd w:val="clear" w:color="auto" w:fill="FFFFFF"/>
        <w:spacing w:line="276" w:lineRule="auto"/>
        <w:ind w:right="-1"/>
        <w:jc w:val="both"/>
        <w:rPr>
          <w:rStyle w:val="af4"/>
          <w:b w:val="0"/>
          <w:szCs w:val="24"/>
        </w:rPr>
      </w:pPr>
    </w:p>
    <w:p w:rsidR="00D54D6F" w:rsidRPr="0082261C" w:rsidRDefault="00D54D6F" w:rsidP="0082261C">
      <w:pPr>
        <w:pStyle w:val="af2"/>
        <w:numPr>
          <w:ilvl w:val="0"/>
          <w:numId w:val="23"/>
        </w:numPr>
        <w:shd w:val="clear" w:color="auto" w:fill="FFFFFF"/>
        <w:spacing w:line="276" w:lineRule="auto"/>
        <w:ind w:right="-1"/>
        <w:jc w:val="both"/>
        <w:rPr>
          <w:rStyle w:val="af4"/>
          <w:szCs w:val="24"/>
        </w:rPr>
      </w:pPr>
      <w:r w:rsidRPr="0082261C">
        <w:rPr>
          <w:rStyle w:val="af4"/>
          <w:szCs w:val="24"/>
        </w:rPr>
        <w:t>О выделении специальной квоты</w:t>
      </w:r>
    </w:p>
    <w:p w:rsidR="00D54D6F" w:rsidRPr="00D54D6F" w:rsidRDefault="00D54D6F" w:rsidP="00D54D6F"/>
    <w:p w:rsidR="00D54D6F" w:rsidRDefault="00D54D6F" w:rsidP="00D54D6F">
      <w:r w:rsidRPr="00D54D6F">
        <w:t>Специальная квота выделяется в рамках контрольных цифр приема на обучение</w:t>
      </w:r>
      <w:r>
        <w:t xml:space="preserve"> </w:t>
      </w:r>
      <w:r w:rsidRPr="00D54D6F">
        <w:t>за</w:t>
      </w:r>
      <w:r>
        <w:t xml:space="preserve"> </w:t>
      </w:r>
      <w:r w:rsidRPr="00D54D6F">
        <w:t>счет</w:t>
      </w:r>
      <w:r w:rsidRPr="00D54D6F">
        <w:tab/>
        <w:t>бюджетны</w:t>
      </w:r>
      <w:r>
        <w:t xml:space="preserve">х </w:t>
      </w:r>
      <w:r w:rsidRPr="00D54D6F">
        <w:t>ассигнований</w:t>
      </w:r>
      <w:r>
        <w:t xml:space="preserve"> </w:t>
      </w:r>
      <w:r w:rsidRPr="00D54D6F">
        <w:t>федерального</w:t>
      </w:r>
      <w:r>
        <w:t xml:space="preserve"> </w:t>
      </w:r>
      <w:r w:rsidRPr="00D54D6F">
        <w:t>бюджета</w:t>
      </w:r>
      <w:r>
        <w:t>.</w:t>
      </w:r>
    </w:p>
    <w:p w:rsidR="009803E9" w:rsidRDefault="009803E9" w:rsidP="00D54D6F"/>
    <w:p w:rsidR="00383CD0" w:rsidRDefault="009803E9" w:rsidP="009803E9">
      <w:pPr>
        <w:pStyle w:val="af2"/>
        <w:numPr>
          <w:ilvl w:val="0"/>
          <w:numId w:val="22"/>
        </w:numPr>
      </w:pPr>
      <w:r w:rsidRPr="009803E9">
        <w:t>На</w:t>
      </w:r>
      <w:r w:rsidRPr="009803E9">
        <w:tab/>
        <w:t>места</w:t>
      </w:r>
      <w:r>
        <w:t xml:space="preserve"> </w:t>
      </w:r>
      <w:r w:rsidRPr="009803E9">
        <w:t>в</w:t>
      </w:r>
      <w:r>
        <w:t xml:space="preserve"> </w:t>
      </w:r>
      <w:r w:rsidRPr="009803E9">
        <w:t>пределах</w:t>
      </w:r>
      <w:r>
        <w:t xml:space="preserve"> </w:t>
      </w:r>
      <w:r w:rsidRPr="009803E9">
        <w:t>специальной</w:t>
      </w:r>
      <w:r>
        <w:t xml:space="preserve"> </w:t>
      </w:r>
      <w:r w:rsidRPr="009803E9">
        <w:t>квоты</w:t>
      </w:r>
      <w:r>
        <w:t xml:space="preserve"> </w:t>
      </w:r>
      <w:r w:rsidRPr="009803E9">
        <w:t>принимаются</w:t>
      </w:r>
      <w:r>
        <w:t xml:space="preserve"> </w:t>
      </w:r>
      <w:r w:rsidRPr="009803E9">
        <w:t>дети</w:t>
      </w:r>
      <w:r>
        <w:t xml:space="preserve"> </w:t>
      </w:r>
      <w:r w:rsidRPr="009803E9">
        <w:t>военнослужащих и сотрудников федеральных органов исполнительной власти</w:t>
      </w:r>
      <w:r w:rsidR="00383CD0">
        <w:t xml:space="preserve"> </w:t>
      </w:r>
      <w:r w:rsidRPr="009803E9">
        <w:t>и федеральных  государственных органов,  в которых  федеральным  законом</w:t>
      </w:r>
      <w:r w:rsidR="00383CD0">
        <w:t xml:space="preserve"> </w:t>
      </w:r>
      <w:r w:rsidRPr="009803E9">
        <w:t>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 (далее соответственно — военнослужащие, сотрудники).</w:t>
      </w:r>
    </w:p>
    <w:p w:rsidR="009803E9" w:rsidRDefault="009803E9" w:rsidP="00383CD0">
      <w:pPr>
        <w:pStyle w:val="af2"/>
      </w:pPr>
      <w:r w:rsidRPr="009803E9">
        <w:t>К числу детей военнослужащих и сотрудников относятся граждане Р</w:t>
      </w:r>
      <w:r w:rsidR="00383CD0">
        <w:t>о</w:t>
      </w:r>
      <w:r w:rsidRPr="009803E9">
        <w:t>ссийской Федерации, один или оба родителя которых являются (являлись) в</w:t>
      </w:r>
      <w:r w:rsidR="00383CD0">
        <w:t>о</w:t>
      </w:r>
      <w:r w:rsidRPr="009803E9">
        <w:t>еннослужащими или сотрудниками.</w:t>
      </w:r>
    </w:p>
    <w:p w:rsidR="00383CD0" w:rsidRPr="009803E9" w:rsidRDefault="00383CD0" w:rsidP="00383CD0">
      <w:pPr>
        <w:pStyle w:val="af2"/>
      </w:pPr>
    </w:p>
    <w:p w:rsidR="00E02F1D" w:rsidRDefault="00383CD0" w:rsidP="00383CD0">
      <w:pPr>
        <w:pStyle w:val="af2"/>
        <w:numPr>
          <w:ilvl w:val="0"/>
          <w:numId w:val="22"/>
        </w:numPr>
      </w:pPr>
      <w:r w:rsidRPr="00383CD0">
        <w:t xml:space="preserve">Литературный </w:t>
      </w:r>
      <w:proofErr w:type="gramStart"/>
      <w:r w:rsidRPr="00383CD0">
        <w:t>институт</w:t>
      </w:r>
      <w:r w:rsidR="009803E9" w:rsidRPr="00383CD0">
        <w:t xml:space="preserve">  (</w:t>
      </w:r>
      <w:proofErr w:type="gramEnd"/>
      <w:r w:rsidR="009803E9" w:rsidRPr="00383CD0">
        <w:t xml:space="preserve">далее  — </w:t>
      </w:r>
      <w:r w:rsidRPr="00383CD0">
        <w:t>институт</w:t>
      </w:r>
      <w:r w:rsidR="009803E9" w:rsidRPr="00383CD0">
        <w:t>) осуществляет прием на места в пределах специальной квоты н</w:t>
      </w:r>
      <w:r w:rsidRPr="00383CD0">
        <w:t>а</w:t>
      </w:r>
      <w:r w:rsidR="009803E9" w:rsidRPr="00383CD0">
        <w:t xml:space="preserve"> следующих условиях:</w:t>
      </w:r>
    </w:p>
    <w:p w:rsidR="00E02F1D" w:rsidRDefault="00E02F1D" w:rsidP="00E02F1D">
      <w:pPr>
        <w:pStyle w:val="af2"/>
      </w:pPr>
      <w:r>
        <w:t xml:space="preserve">- </w:t>
      </w:r>
      <w:r w:rsidR="009803E9" w:rsidRPr="00383CD0">
        <w:t>детей военнослужащих и сотрудников, за исключением военнослужащих</w:t>
      </w:r>
      <w:r>
        <w:t xml:space="preserve"> </w:t>
      </w:r>
      <w:r w:rsidR="009803E9" w:rsidRPr="00383CD0">
        <w:t xml:space="preserve">и </w:t>
      </w:r>
      <w:proofErr w:type="gramStart"/>
      <w:r w:rsidR="009803E9" w:rsidRPr="00383CD0">
        <w:t>сотрудников,  погибших</w:t>
      </w:r>
      <w:proofErr w:type="gramEnd"/>
      <w:r w:rsidR="009803E9" w:rsidRPr="00383CD0">
        <w:t xml:space="preserve"> (умерших), получивших увечье (ранение, травму</w:t>
      </w:r>
      <w:r>
        <w:t xml:space="preserve">, </w:t>
      </w:r>
      <w:r w:rsidR="009803E9" w:rsidRPr="00383CD0">
        <w:t>к</w:t>
      </w:r>
      <w:r>
        <w:t>о</w:t>
      </w:r>
      <w:r w:rsidR="009803E9" w:rsidRPr="00383CD0">
        <w:t>нтузию)  или  заболевание  (далее  —  дети  военнослужащих  и  сотрудников,</w:t>
      </w:r>
      <w:r>
        <w:t xml:space="preserve"> </w:t>
      </w:r>
      <w:r w:rsidR="009803E9" w:rsidRPr="00383CD0">
        <w:t>з</w:t>
      </w:r>
      <w:r>
        <w:t xml:space="preserve">а </w:t>
      </w:r>
      <w:r w:rsidR="009803E9" w:rsidRPr="00383CD0">
        <w:t>исключением</w:t>
      </w:r>
      <w:r w:rsidR="009803E9" w:rsidRPr="00383CD0">
        <w:tab/>
        <w:t>погибших,</w:t>
      </w:r>
      <w:r>
        <w:t xml:space="preserve"> </w:t>
      </w:r>
      <w:r w:rsidR="009803E9" w:rsidRPr="00383CD0">
        <w:t>получивших</w:t>
      </w:r>
      <w:r w:rsidR="009803E9" w:rsidRPr="00383CD0">
        <w:tab/>
        <w:t>увечье</w:t>
      </w:r>
      <w:r>
        <w:t xml:space="preserve"> </w:t>
      </w:r>
      <w:r w:rsidR="009803E9" w:rsidRPr="00383CD0">
        <w:t>или</w:t>
      </w:r>
      <w:r w:rsidR="009803E9" w:rsidRPr="00383CD0">
        <w:tab/>
        <w:t>заболевание),</w:t>
      </w:r>
      <w:r>
        <w:t xml:space="preserve"> </w:t>
      </w:r>
      <w:r w:rsidR="009803E9" w:rsidRPr="00383CD0">
        <w:t>—</w:t>
      </w:r>
      <w:r>
        <w:t xml:space="preserve"> </w:t>
      </w:r>
      <w:r w:rsidR="009803E9" w:rsidRPr="00383CD0">
        <w:t>на</w:t>
      </w:r>
      <w:r>
        <w:t xml:space="preserve"> </w:t>
      </w:r>
      <w:r w:rsidR="009803E9" w:rsidRPr="00383CD0">
        <w:t>о</w:t>
      </w:r>
      <w:r>
        <w:t>с</w:t>
      </w:r>
      <w:r w:rsidR="009803E9" w:rsidRPr="00383CD0">
        <w:t xml:space="preserve">новании результатов вступительных </w:t>
      </w:r>
      <w:r w:rsidR="009803E9" w:rsidRPr="00383CD0">
        <w:lastRenderedPageBreak/>
        <w:t>испытаний, проводимых организацией с</w:t>
      </w:r>
      <w:r>
        <w:t>а</w:t>
      </w:r>
      <w:r w:rsidR="009803E9" w:rsidRPr="00383CD0">
        <w:t>мостоятельно;</w:t>
      </w:r>
    </w:p>
    <w:p w:rsidR="009803E9" w:rsidRDefault="00E02F1D" w:rsidP="00E02F1D">
      <w:pPr>
        <w:pStyle w:val="af2"/>
      </w:pPr>
      <w:r>
        <w:t xml:space="preserve">- </w:t>
      </w:r>
      <w:r w:rsidR="009803E9" w:rsidRPr="00E02F1D">
        <w:t>детей военнослужащих и сотрудников, погибших (умерших), получивших у</w:t>
      </w:r>
      <w:r>
        <w:t>в</w:t>
      </w:r>
      <w:r w:rsidR="009803E9" w:rsidRPr="00E02F1D">
        <w:t>ечье  (ранение,  травму,  контузию)  или  заболевание  (далее  —  дети в</w:t>
      </w:r>
      <w:r>
        <w:t>о</w:t>
      </w:r>
      <w:r w:rsidR="009803E9" w:rsidRPr="00E02F1D">
        <w:t>еннослужащих  и  сотрудников,  погибших,  получивших  увечье  или з</w:t>
      </w:r>
      <w:r>
        <w:t>а</w:t>
      </w:r>
      <w:r w:rsidR="009803E9" w:rsidRPr="00E02F1D">
        <w:t>болевание),   —  без   вступительных   испытаний   (за   исключением д</w:t>
      </w:r>
      <w:r>
        <w:t>о</w:t>
      </w:r>
      <w:r w:rsidR="009803E9" w:rsidRPr="00E02F1D">
        <w:t>полнительных   вступительных   испытаний   творческой   и   (или) п</w:t>
      </w:r>
      <w:r>
        <w:t>р</w:t>
      </w:r>
      <w:r w:rsidR="009803E9" w:rsidRPr="00E02F1D">
        <w:t>офессиональной направленности).</w:t>
      </w:r>
    </w:p>
    <w:p w:rsidR="00746958" w:rsidRPr="00E02F1D" w:rsidRDefault="00746958" w:rsidP="00E02F1D">
      <w:pPr>
        <w:pStyle w:val="af2"/>
      </w:pPr>
    </w:p>
    <w:p w:rsidR="009803E9" w:rsidRPr="00E02F1D" w:rsidRDefault="009803E9" w:rsidP="00E02F1D">
      <w:r w:rsidRPr="00E02F1D">
        <w:t>Условия   приема   на   места   в   пределах   специальной   квоты р</w:t>
      </w:r>
      <w:r w:rsidR="00746958">
        <w:t>а</w:t>
      </w:r>
      <w:r w:rsidRPr="00E02F1D">
        <w:t>спространяются только на правоотношения, возникшие в рамках реализации Указа № 268.</w:t>
      </w:r>
    </w:p>
    <w:p w:rsidR="009803E9" w:rsidRDefault="009803E9" w:rsidP="009803E9">
      <w:pPr>
        <w:pStyle w:val="a7"/>
        <w:spacing w:before="3"/>
        <w:rPr>
          <w:sz w:val="27"/>
        </w:rPr>
      </w:pPr>
    </w:p>
    <w:p w:rsidR="009803E9" w:rsidRDefault="009803E9" w:rsidP="00746958">
      <w:pPr>
        <w:ind w:left="1958" w:right="1377" w:hanging="94"/>
        <w:jc w:val="center"/>
        <w:rPr>
          <w:sz w:val="27"/>
        </w:rPr>
      </w:pPr>
      <w:r>
        <w:rPr>
          <w:w w:val="110"/>
          <w:sz w:val="27"/>
        </w:rPr>
        <w:t>II.</w:t>
      </w:r>
      <w:r>
        <w:rPr>
          <w:spacing w:val="40"/>
          <w:w w:val="110"/>
          <w:sz w:val="27"/>
        </w:rPr>
        <w:t xml:space="preserve"> </w:t>
      </w:r>
      <w:r w:rsidRPr="00746958">
        <w:rPr>
          <w:b/>
        </w:rPr>
        <w:t>Установление специальной квоты и проведение конкурса на места в предела</w:t>
      </w:r>
      <w:r w:rsidR="00746958" w:rsidRPr="00746958">
        <w:rPr>
          <w:b/>
        </w:rPr>
        <w:t>х</w:t>
      </w:r>
      <w:r w:rsidRPr="00746958">
        <w:rPr>
          <w:b/>
        </w:rPr>
        <w:t xml:space="preserve"> специально</w:t>
      </w:r>
      <w:r w:rsidR="00746958" w:rsidRPr="00746958">
        <w:rPr>
          <w:b/>
        </w:rPr>
        <w:t>й</w:t>
      </w:r>
      <w:r w:rsidRPr="00746958">
        <w:rPr>
          <w:b/>
        </w:rPr>
        <w:t xml:space="preserve"> квоты</w:t>
      </w:r>
    </w:p>
    <w:p w:rsidR="009803E9" w:rsidRDefault="009803E9" w:rsidP="009803E9">
      <w:pPr>
        <w:pStyle w:val="a7"/>
        <w:spacing w:before="2"/>
        <w:rPr>
          <w:sz w:val="27"/>
        </w:rPr>
      </w:pPr>
    </w:p>
    <w:p w:rsidR="002343AD" w:rsidRDefault="00746958" w:rsidP="00746958">
      <w:pPr>
        <w:pStyle w:val="af2"/>
        <w:numPr>
          <w:ilvl w:val="0"/>
          <w:numId w:val="22"/>
        </w:numPr>
      </w:pPr>
      <w:r>
        <w:t>Институт</w:t>
      </w:r>
      <w:r w:rsidR="009803E9" w:rsidRPr="00746958">
        <w:t xml:space="preserve"> выделяет специальную квоту в размере 10% общего о</w:t>
      </w:r>
      <w:r>
        <w:t>б</w:t>
      </w:r>
      <w:r w:rsidR="009803E9" w:rsidRPr="00746958">
        <w:t>ъема контрольных цифр по программам специалитета по всем специальностям и направлениям подготовки, по которым п</w:t>
      </w:r>
      <w:r w:rsidR="002343AD">
        <w:t>ро</w:t>
      </w:r>
      <w:r w:rsidR="009803E9" w:rsidRPr="00746958">
        <w:t>водится прием.</w:t>
      </w:r>
    </w:p>
    <w:p w:rsidR="002343AD" w:rsidRDefault="002343AD" w:rsidP="002343AD">
      <w:pPr>
        <w:pStyle w:val="af2"/>
      </w:pPr>
    </w:p>
    <w:p w:rsidR="002343AD" w:rsidRPr="002343AD" w:rsidRDefault="009803E9" w:rsidP="002343AD">
      <w:pPr>
        <w:pStyle w:val="af2"/>
      </w:pPr>
      <w:r w:rsidRPr="00746958">
        <w:t>Специальная</w:t>
      </w:r>
      <w:r w:rsidRPr="00746958">
        <w:tab/>
        <w:t>квота</w:t>
      </w:r>
      <w:r w:rsidR="002343AD">
        <w:t xml:space="preserve"> </w:t>
      </w:r>
      <w:r w:rsidRPr="00746958">
        <w:t>на</w:t>
      </w:r>
      <w:r w:rsidR="002343AD">
        <w:t xml:space="preserve"> </w:t>
      </w:r>
      <w:r w:rsidRPr="00746958">
        <w:t>отдельные</w:t>
      </w:r>
      <w:r w:rsidR="002343AD">
        <w:t xml:space="preserve"> </w:t>
      </w:r>
      <w:r w:rsidRPr="00746958">
        <w:t>специальности</w:t>
      </w:r>
      <w:r w:rsidR="002343AD">
        <w:t xml:space="preserve"> </w:t>
      </w:r>
      <w:r w:rsidRPr="00746958">
        <w:t>или</w:t>
      </w:r>
      <w:r w:rsidR="002343AD">
        <w:t xml:space="preserve"> </w:t>
      </w:r>
      <w:r w:rsidRPr="00746958">
        <w:t>направления</w:t>
      </w:r>
      <w:r w:rsidR="002343AD">
        <w:t xml:space="preserve"> </w:t>
      </w:r>
      <w:r w:rsidRPr="00746958">
        <w:t>п</w:t>
      </w:r>
      <w:r w:rsidR="002343AD">
        <w:t>о</w:t>
      </w:r>
      <w:r w:rsidRPr="00746958">
        <w:t>дготовки может быть установлена в большем объеме в случае отсутствия</w:t>
      </w:r>
      <w:r w:rsidR="002343AD">
        <w:t xml:space="preserve"> к</w:t>
      </w:r>
      <w:r w:rsidR="002343AD">
        <w:rPr>
          <w:spacing w:val="-33"/>
        </w:rPr>
        <w:t>о</w:t>
      </w:r>
      <w:r w:rsidR="002343AD">
        <w:t>нтрольных</w:t>
      </w:r>
      <w:r w:rsidR="002343AD">
        <w:rPr>
          <w:spacing w:val="-6"/>
        </w:rPr>
        <w:t xml:space="preserve"> </w:t>
      </w:r>
      <w:r w:rsidR="002343AD">
        <w:t>цифр</w:t>
      </w:r>
      <w:r w:rsidR="002343AD">
        <w:rPr>
          <w:spacing w:val="-18"/>
        </w:rPr>
        <w:t xml:space="preserve"> </w:t>
      </w:r>
      <w:r w:rsidR="002343AD">
        <w:t>приема,</w:t>
      </w:r>
      <w:r w:rsidR="002343AD">
        <w:rPr>
          <w:spacing w:val="-11"/>
        </w:rPr>
        <w:t xml:space="preserve"> </w:t>
      </w:r>
      <w:r w:rsidR="002343AD">
        <w:t>необходимых</w:t>
      </w:r>
      <w:r w:rsidR="002343AD">
        <w:rPr>
          <w:spacing w:val="2"/>
        </w:rPr>
        <w:t xml:space="preserve"> </w:t>
      </w:r>
      <w:r w:rsidR="002343AD">
        <w:t>для</w:t>
      </w:r>
      <w:r w:rsidR="002343AD">
        <w:rPr>
          <w:spacing w:val="-17"/>
        </w:rPr>
        <w:t xml:space="preserve"> </w:t>
      </w:r>
      <w:r w:rsidR="002343AD">
        <w:t>установления</w:t>
      </w:r>
      <w:r w:rsidR="002343AD">
        <w:rPr>
          <w:spacing w:val="2"/>
        </w:rPr>
        <w:t xml:space="preserve"> </w:t>
      </w:r>
      <w:r w:rsidR="002343AD">
        <w:t>специальной</w:t>
      </w:r>
      <w:r w:rsidR="002343AD">
        <w:rPr>
          <w:spacing w:val="5"/>
        </w:rPr>
        <w:t xml:space="preserve"> </w:t>
      </w:r>
      <w:r w:rsidR="002343AD">
        <w:t>квоты, на других специальностях</w:t>
      </w:r>
      <w:r w:rsidR="002343AD">
        <w:rPr>
          <w:spacing w:val="-5"/>
        </w:rPr>
        <w:t xml:space="preserve"> </w:t>
      </w:r>
      <w:r w:rsidR="002343AD">
        <w:t>и направлениях</w:t>
      </w:r>
      <w:r w:rsidR="002343AD">
        <w:rPr>
          <w:spacing w:val="38"/>
        </w:rPr>
        <w:t xml:space="preserve"> </w:t>
      </w:r>
      <w:r w:rsidR="002343AD">
        <w:t>подготовки.</w:t>
      </w:r>
    </w:p>
    <w:p w:rsidR="00334748" w:rsidRDefault="002343AD" w:rsidP="002343AD">
      <w:pPr>
        <w:pStyle w:val="af2"/>
        <w:numPr>
          <w:ilvl w:val="0"/>
          <w:numId w:val="22"/>
        </w:numPr>
      </w:pPr>
      <w:r>
        <w:t>Институт</w:t>
      </w:r>
      <w:r w:rsidRPr="00746958">
        <w:t xml:space="preserve"> </w:t>
      </w:r>
      <w:r w:rsidRPr="002343AD">
        <w:t>распределяет специальную квоту:</w:t>
      </w:r>
    </w:p>
    <w:p w:rsidR="00334748" w:rsidRDefault="00334748" w:rsidP="00334748">
      <w:pPr>
        <w:pStyle w:val="af2"/>
      </w:pPr>
      <w:r>
        <w:t xml:space="preserve">- </w:t>
      </w:r>
      <w:r w:rsidR="002343AD" w:rsidRPr="002343AD">
        <w:t>между формами обучения;</w:t>
      </w:r>
    </w:p>
    <w:p w:rsidR="00334748" w:rsidRDefault="00334748" w:rsidP="00334748">
      <w:pPr>
        <w:pStyle w:val="af2"/>
      </w:pPr>
      <w:r>
        <w:t xml:space="preserve">- </w:t>
      </w:r>
      <w:r w:rsidR="002343AD" w:rsidRPr="002343AD">
        <w:t>между образовательными программами (профилями)</w:t>
      </w:r>
      <w:r>
        <w:t xml:space="preserve">. </w:t>
      </w:r>
    </w:p>
    <w:p w:rsidR="00334748" w:rsidRDefault="00334748" w:rsidP="00334748">
      <w:pPr>
        <w:pStyle w:val="af2"/>
      </w:pPr>
    </w:p>
    <w:p w:rsidR="00334748" w:rsidRDefault="002343AD" w:rsidP="00334748">
      <w:pPr>
        <w:pStyle w:val="af2"/>
        <w:numPr>
          <w:ilvl w:val="0"/>
          <w:numId w:val="22"/>
        </w:numPr>
      </w:pPr>
      <w:r w:rsidRPr="00334748">
        <w:t>При выделении мест в рамках контрольных цифр для получения второго высшего образования по программам специалитета в области искусств л</w:t>
      </w:r>
      <w:r w:rsidR="00334748">
        <w:t>и</w:t>
      </w:r>
      <w:r w:rsidRPr="00334748">
        <w:t xml:space="preserve">цами, имеющими высшее образование, </w:t>
      </w:r>
      <w:r w:rsidR="00334748">
        <w:t>Институт</w:t>
      </w:r>
      <w:r w:rsidR="00334748" w:rsidRPr="00746958">
        <w:t xml:space="preserve"> </w:t>
      </w:r>
      <w:r w:rsidRPr="00334748">
        <w:t>принимает решение</w:t>
      </w:r>
      <w:r w:rsidR="00334748">
        <w:t xml:space="preserve"> </w:t>
      </w:r>
      <w:r w:rsidRPr="00334748">
        <w:t>о распределении специальной квоты между местами для лиц, не имеющих</w:t>
      </w:r>
      <w:r w:rsidR="00334748">
        <w:t xml:space="preserve"> вы</w:t>
      </w:r>
      <w:r w:rsidRPr="00334748">
        <w:t>сшего образования, и местами для лиц, имеющих высшее образование.</w:t>
      </w:r>
    </w:p>
    <w:p w:rsidR="00C62D4F" w:rsidRDefault="002343AD" w:rsidP="00C62D4F">
      <w:pPr>
        <w:pStyle w:val="af2"/>
        <w:numPr>
          <w:ilvl w:val="0"/>
          <w:numId w:val="22"/>
        </w:numPr>
      </w:pPr>
      <w:r w:rsidRPr="00334748">
        <w:t xml:space="preserve">При проведении дополнительного приема </w:t>
      </w:r>
      <w:r w:rsidR="00334748">
        <w:t>Институт</w:t>
      </w:r>
      <w:r w:rsidR="00334748" w:rsidRPr="00746958">
        <w:t xml:space="preserve"> </w:t>
      </w:r>
      <w:r w:rsidRPr="00334748">
        <w:t xml:space="preserve">выделяет </w:t>
      </w:r>
      <w:proofErr w:type="gramStart"/>
      <w:r w:rsidRPr="00334748">
        <w:t>с</w:t>
      </w:r>
      <w:r w:rsidR="00334748">
        <w:t>п</w:t>
      </w:r>
      <w:r w:rsidRPr="00334748">
        <w:t>ециальную  квоту</w:t>
      </w:r>
      <w:proofErr w:type="gramEnd"/>
      <w:r w:rsidRPr="00334748">
        <w:t xml:space="preserve">  в размере  10% общего  объема  контрольных  цифр </w:t>
      </w:r>
      <w:r w:rsidR="00334748">
        <w:t>по</w:t>
      </w:r>
      <w:r w:rsidRPr="00334748">
        <w:t xml:space="preserve"> программам специалитета по всем с</w:t>
      </w:r>
      <w:r w:rsidR="00C62D4F">
        <w:t>п</w:t>
      </w:r>
      <w:r w:rsidRPr="00334748">
        <w:t>ециальностям  и  направлениям  подготовки,  по  которым  проводится д</w:t>
      </w:r>
      <w:r w:rsidR="00C62D4F">
        <w:t>о</w:t>
      </w:r>
      <w:r w:rsidRPr="00334748">
        <w:t xml:space="preserve">полнительный  прием.  </w:t>
      </w:r>
      <w:proofErr w:type="gramStart"/>
      <w:r w:rsidRPr="00334748">
        <w:t>Определение  объема</w:t>
      </w:r>
      <w:proofErr w:type="gramEnd"/>
      <w:r w:rsidRPr="00334748">
        <w:t xml:space="preserve">  специальной  квоты  и р</w:t>
      </w:r>
      <w:r w:rsidR="00C62D4F">
        <w:t>а</w:t>
      </w:r>
      <w:r w:rsidRPr="00334748">
        <w:t>спределение специальной квоты осуществляется в соответствии с пунктами</w:t>
      </w:r>
      <w:r w:rsidR="00C62D4F">
        <w:t xml:space="preserve"> </w:t>
      </w:r>
      <w:r w:rsidRPr="00334748">
        <w:t>6</w:t>
      </w:r>
      <w:r w:rsidR="00C62D4F">
        <w:t>-</w:t>
      </w:r>
      <w:r w:rsidRPr="00334748">
        <w:t>8 Рекомендаций.</w:t>
      </w:r>
    </w:p>
    <w:p w:rsidR="00C62D4F" w:rsidRDefault="002343AD" w:rsidP="00C62D4F">
      <w:pPr>
        <w:pStyle w:val="af2"/>
        <w:numPr>
          <w:ilvl w:val="0"/>
          <w:numId w:val="22"/>
        </w:numPr>
      </w:pPr>
      <w:r w:rsidRPr="00C62D4F">
        <w:t>На</w:t>
      </w:r>
      <w:r w:rsidRPr="00C62D4F">
        <w:tab/>
        <w:t>места</w:t>
      </w:r>
      <w:r w:rsidR="00C62D4F">
        <w:t xml:space="preserve"> </w:t>
      </w:r>
      <w:proofErr w:type="gramStart"/>
      <w:r w:rsidRPr="00C62D4F">
        <w:t>в  пределах</w:t>
      </w:r>
      <w:proofErr w:type="gramEnd"/>
      <w:r w:rsidR="00C62D4F">
        <w:t xml:space="preserve"> </w:t>
      </w:r>
      <w:r w:rsidRPr="00C62D4F">
        <w:t>специальной</w:t>
      </w:r>
      <w:r w:rsidR="00C62D4F">
        <w:t xml:space="preserve"> </w:t>
      </w:r>
      <w:r w:rsidRPr="00C62D4F">
        <w:t>квоты</w:t>
      </w:r>
      <w:r w:rsidR="00C62D4F">
        <w:t xml:space="preserve"> </w:t>
      </w:r>
      <w:r w:rsidRPr="00C62D4F">
        <w:t>проводится</w:t>
      </w:r>
      <w:r w:rsidR="00C62D4F">
        <w:t xml:space="preserve"> </w:t>
      </w:r>
      <w:r w:rsidRPr="00C62D4F">
        <w:t>отдельный</w:t>
      </w:r>
      <w:r w:rsidR="00C62D4F">
        <w:t xml:space="preserve"> </w:t>
      </w:r>
      <w:r w:rsidRPr="00C62D4F">
        <w:t>к</w:t>
      </w:r>
      <w:r w:rsidR="00C62D4F">
        <w:t>о</w:t>
      </w:r>
      <w:r w:rsidRPr="00C62D4F">
        <w:t>нкурс.</w:t>
      </w:r>
    </w:p>
    <w:p w:rsidR="002343AD" w:rsidRPr="00C62D4F" w:rsidRDefault="00C62D4F" w:rsidP="00C62D4F">
      <w:pPr>
        <w:pStyle w:val="af2"/>
        <w:numPr>
          <w:ilvl w:val="0"/>
          <w:numId w:val="22"/>
        </w:numPr>
      </w:pPr>
      <w:r>
        <w:t>Институт</w:t>
      </w:r>
      <w:r w:rsidRPr="00746958">
        <w:t xml:space="preserve"> </w:t>
      </w:r>
      <w:r w:rsidR="002343AD" w:rsidRPr="00C62D4F">
        <w:t>может проводить на места в пределах специальной к</w:t>
      </w:r>
      <w:r>
        <w:t>в</w:t>
      </w:r>
      <w:r w:rsidR="002343AD" w:rsidRPr="00C62D4F">
        <w:t>оты конкурс в пределах специальности или направления подготовки (далее — о</w:t>
      </w:r>
      <w:r>
        <w:t>д</w:t>
      </w:r>
      <w:r w:rsidR="002343AD" w:rsidRPr="00C62D4F">
        <w:t>нопрофильный конкурс) и (или) конкурс по нескольким специальностям или п</w:t>
      </w:r>
      <w:r>
        <w:t>о</w:t>
      </w:r>
      <w:r w:rsidR="002343AD" w:rsidRPr="00C62D4F">
        <w:t xml:space="preserve"> нескольким направлениям подготовки в пределах укрупненной группы с</w:t>
      </w:r>
      <w:r>
        <w:t>п</w:t>
      </w:r>
      <w:r w:rsidR="002343AD" w:rsidRPr="00C62D4F">
        <w:t>ециальностей или направлений подготовки (многопрофильный конкурс).</w:t>
      </w:r>
    </w:p>
    <w:p w:rsidR="002343AD" w:rsidRDefault="002343AD" w:rsidP="002343AD">
      <w:pPr>
        <w:pStyle w:val="a7"/>
        <w:spacing w:before="2"/>
        <w:rPr>
          <w:sz w:val="28"/>
        </w:rPr>
      </w:pPr>
    </w:p>
    <w:p w:rsidR="002343AD" w:rsidRDefault="002343AD" w:rsidP="002343AD">
      <w:pPr>
        <w:spacing w:before="1" w:line="242" w:lineRule="auto"/>
        <w:ind w:left="2530" w:right="2073" w:hanging="234"/>
        <w:rPr>
          <w:sz w:val="27"/>
        </w:rPr>
      </w:pPr>
      <w:r>
        <w:rPr>
          <w:w w:val="110"/>
          <w:sz w:val="27"/>
        </w:rPr>
        <w:t>III.</w:t>
      </w:r>
      <w:r>
        <w:rPr>
          <w:spacing w:val="40"/>
          <w:w w:val="110"/>
          <w:sz w:val="27"/>
        </w:rPr>
        <w:t xml:space="preserve"> </w:t>
      </w:r>
      <w:r w:rsidRPr="00C62D4F">
        <w:rPr>
          <w:b/>
        </w:rPr>
        <w:t>Вступительные испытания при приеме на места в пределах специальной квоты</w:t>
      </w:r>
    </w:p>
    <w:p w:rsidR="00C62D4F" w:rsidRDefault="00C62D4F" w:rsidP="00C62D4F">
      <w:pPr>
        <w:rPr>
          <w:sz w:val="26"/>
        </w:rPr>
      </w:pPr>
    </w:p>
    <w:p w:rsidR="00BC3E11" w:rsidRDefault="002343AD" w:rsidP="00C62D4F">
      <w:pPr>
        <w:pStyle w:val="af2"/>
        <w:numPr>
          <w:ilvl w:val="0"/>
          <w:numId w:val="22"/>
        </w:numPr>
      </w:pPr>
      <w:r w:rsidRPr="00C62D4F">
        <w:t xml:space="preserve">Дети военнослужащих и сотрудников, за исключением погибших, </w:t>
      </w:r>
      <w:proofErr w:type="gramStart"/>
      <w:r w:rsidRPr="00C62D4F">
        <w:t>п</w:t>
      </w:r>
      <w:r w:rsidR="00C62D4F">
        <w:t>о</w:t>
      </w:r>
      <w:r w:rsidRPr="00C62D4F">
        <w:t>лучивших  увечье</w:t>
      </w:r>
      <w:proofErr w:type="gramEnd"/>
      <w:r w:rsidRPr="00C62D4F">
        <w:t xml:space="preserve"> или заболевание,  поступающие  на обучение на места</w:t>
      </w:r>
      <w:r w:rsidR="00C62D4F">
        <w:t xml:space="preserve"> </w:t>
      </w:r>
      <w:r w:rsidRPr="00C62D4F">
        <w:t>в  пределах</w:t>
      </w:r>
      <w:r w:rsidR="00C62D4F">
        <w:t xml:space="preserve"> </w:t>
      </w:r>
      <w:r w:rsidRPr="00C62D4F">
        <w:t>специальной</w:t>
      </w:r>
      <w:r w:rsidR="00C62D4F">
        <w:t xml:space="preserve"> </w:t>
      </w:r>
      <w:r w:rsidRPr="00C62D4F">
        <w:t>квоты,</w:t>
      </w:r>
      <w:r w:rsidR="00C62D4F">
        <w:t xml:space="preserve"> </w:t>
      </w:r>
      <w:r w:rsidRPr="00C62D4F">
        <w:t>принимаются</w:t>
      </w:r>
      <w:r w:rsidRPr="00C62D4F">
        <w:tab/>
        <w:t>на  обучение</w:t>
      </w:r>
      <w:r w:rsidR="00C62D4F">
        <w:t xml:space="preserve"> </w:t>
      </w:r>
      <w:r w:rsidRPr="00C62D4F">
        <w:t>на  основании</w:t>
      </w:r>
      <w:r w:rsidR="00BC3E11">
        <w:t xml:space="preserve"> </w:t>
      </w:r>
      <w:proofErr w:type="spellStart"/>
      <w:r w:rsidRPr="00C62D4F">
        <w:t>p</w:t>
      </w:r>
      <w:r w:rsidR="00BC3E11">
        <w:t>е</w:t>
      </w:r>
      <w:r w:rsidRPr="00C62D4F">
        <w:t>зультатов</w:t>
      </w:r>
      <w:proofErr w:type="spellEnd"/>
      <w:r w:rsidR="00BC3E11">
        <w:t xml:space="preserve"> </w:t>
      </w:r>
      <w:r w:rsidRPr="00C62D4F">
        <w:t>вступительных</w:t>
      </w:r>
      <w:r w:rsidR="00BC3E11">
        <w:t xml:space="preserve"> </w:t>
      </w:r>
      <w:r w:rsidRPr="00C62D4F">
        <w:t>испытаний,</w:t>
      </w:r>
      <w:r w:rsidR="00BC3E11">
        <w:t xml:space="preserve"> </w:t>
      </w:r>
      <w:r w:rsidRPr="00C62D4F">
        <w:t>проводимых</w:t>
      </w:r>
      <w:r w:rsidR="00BC3E11">
        <w:t xml:space="preserve"> Институтом</w:t>
      </w:r>
      <w:r w:rsidR="00BC3E11" w:rsidRPr="00746958">
        <w:t xml:space="preserve"> </w:t>
      </w:r>
      <w:r w:rsidRPr="00C62D4F">
        <w:t>самостоятельно.</w:t>
      </w:r>
    </w:p>
    <w:p w:rsidR="00BC3E11" w:rsidRDefault="00BC3E11" w:rsidP="00BC3E11">
      <w:pPr>
        <w:pStyle w:val="af2"/>
      </w:pPr>
    </w:p>
    <w:p w:rsidR="00BC3E11" w:rsidRDefault="002343AD" w:rsidP="00BC3E11">
      <w:pPr>
        <w:pStyle w:val="af2"/>
      </w:pPr>
      <w:r w:rsidRPr="00C62D4F">
        <w:t>Такие</w:t>
      </w:r>
      <w:r w:rsidR="00BC3E11">
        <w:t xml:space="preserve"> </w:t>
      </w:r>
      <w:r w:rsidRPr="00C62D4F">
        <w:t>дети</w:t>
      </w:r>
      <w:r w:rsidR="00BC3E11">
        <w:t xml:space="preserve"> </w:t>
      </w:r>
      <w:r w:rsidRPr="00C62D4F">
        <w:t>могут</w:t>
      </w:r>
      <w:r w:rsidR="00BC3E11">
        <w:t xml:space="preserve"> </w:t>
      </w:r>
      <w:r w:rsidRPr="00C62D4F">
        <w:t>сдавать</w:t>
      </w:r>
      <w:r w:rsidRPr="00C62D4F">
        <w:tab/>
        <w:t>вступительные</w:t>
      </w:r>
      <w:r w:rsidR="00BC3E11">
        <w:t xml:space="preserve"> </w:t>
      </w:r>
      <w:r w:rsidRPr="00C62D4F">
        <w:t>испытания</w:t>
      </w:r>
      <w:r w:rsidR="00BC3E11">
        <w:t xml:space="preserve"> по </w:t>
      </w:r>
      <w:r w:rsidRPr="00C62D4F">
        <w:t>общеобразовательным</w:t>
      </w:r>
      <w:r w:rsidR="00BC3E11">
        <w:t xml:space="preserve"> </w:t>
      </w:r>
      <w:r w:rsidRPr="00C62D4F">
        <w:t>предметам</w:t>
      </w:r>
      <w:r w:rsidR="00BC3E11">
        <w:t xml:space="preserve"> </w:t>
      </w:r>
      <w:r w:rsidRPr="00C62D4F">
        <w:t>(далее</w:t>
      </w:r>
      <w:r w:rsidR="00BC3E11">
        <w:t xml:space="preserve"> </w:t>
      </w:r>
      <w:r w:rsidRPr="00C62D4F">
        <w:t>—</w:t>
      </w:r>
      <w:r w:rsidR="00BC3E11">
        <w:t xml:space="preserve"> </w:t>
      </w:r>
      <w:r w:rsidRPr="00C62D4F">
        <w:t>вступительные</w:t>
      </w:r>
      <w:r w:rsidRPr="00C62D4F">
        <w:tab/>
        <w:t>испытания),</w:t>
      </w:r>
      <w:r w:rsidR="00BC3E11">
        <w:t xml:space="preserve"> </w:t>
      </w:r>
      <w:r w:rsidRPr="00C62D4F">
        <w:t>п</w:t>
      </w:r>
      <w:r w:rsidR="00BC3E11">
        <w:t>р</w:t>
      </w:r>
      <w:r w:rsidRPr="00C62D4F">
        <w:t xml:space="preserve">оводимые </w:t>
      </w:r>
      <w:r w:rsidR="00BC3E11">
        <w:t>Институтом</w:t>
      </w:r>
      <w:r w:rsidR="00BC3E11" w:rsidRPr="00746958">
        <w:t xml:space="preserve"> </w:t>
      </w:r>
      <w:r w:rsidRPr="00C62D4F">
        <w:t>самостоятельно, и (или) использовать результаты</w:t>
      </w:r>
      <w:r w:rsidR="00BC3E11">
        <w:t xml:space="preserve"> ЕГЭ.</w:t>
      </w:r>
    </w:p>
    <w:p w:rsidR="000014BE" w:rsidRDefault="002343AD" w:rsidP="000014BE">
      <w:pPr>
        <w:spacing w:line="252" w:lineRule="auto"/>
        <w:ind w:left="261" w:right="190" w:firstLine="1"/>
        <w:jc w:val="both"/>
        <w:rPr>
          <w:sz w:val="27"/>
        </w:rPr>
      </w:pPr>
      <w:r w:rsidRPr="00C62D4F">
        <w:lastRenderedPageBreak/>
        <w:t xml:space="preserve">Результаты  вступительных   испытаний,  сданных  в  соответствии с </w:t>
      </w:r>
      <w:r w:rsidR="00BC3E11">
        <w:t>н</w:t>
      </w:r>
      <w:r w:rsidRPr="00C62D4F">
        <w:t>астоящим пунктом, не учитываются при приеме на места в пределах квоты приема за счет бюджетных</w:t>
      </w:r>
      <w:r w:rsidR="00BC3E11">
        <w:t xml:space="preserve"> </w:t>
      </w:r>
      <w:r w:rsidRPr="00C62D4F">
        <w:t>ассигнований лиц, имеющих особое право на прием</w:t>
      </w:r>
      <w:r w:rsidR="00BC3E11">
        <w:t xml:space="preserve"> </w:t>
      </w:r>
      <w:r w:rsidRPr="00C62D4F">
        <w:t>в пределах квоты, на места в пределах квоты приема на целевое обучение, на места в рамках контрольных цифр за вычетом мест в пределах особой квоты,</w:t>
      </w:r>
      <w:r w:rsidR="000014BE">
        <w:t xml:space="preserve"> </w:t>
      </w:r>
      <w:r w:rsidR="000014BE" w:rsidRPr="000014BE">
        <w:t>ц</w:t>
      </w:r>
      <w:r w:rsidR="000014BE">
        <w:t>е</w:t>
      </w:r>
      <w:r w:rsidR="000014BE" w:rsidRPr="000014BE">
        <w:t>левой квоты и специальной квоты, на места для обучения за счет средств физических и (или) юридических лиц.</w:t>
      </w:r>
    </w:p>
    <w:p w:rsidR="000014BE" w:rsidRDefault="000014BE" w:rsidP="000014BE">
      <w:pPr>
        <w:spacing w:line="252" w:lineRule="auto"/>
        <w:ind w:left="261" w:right="190" w:firstLine="1"/>
        <w:jc w:val="both"/>
      </w:pPr>
    </w:p>
    <w:p w:rsidR="000014BE" w:rsidRPr="000014BE" w:rsidRDefault="000014BE" w:rsidP="000014BE">
      <w:pPr>
        <w:pStyle w:val="af2"/>
        <w:numPr>
          <w:ilvl w:val="0"/>
          <w:numId w:val="22"/>
        </w:numPr>
        <w:spacing w:line="252" w:lineRule="auto"/>
        <w:ind w:right="190"/>
        <w:jc w:val="both"/>
        <w:rPr>
          <w:sz w:val="27"/>
        </w:rPr>
      </w:pPr>
      <w:r w:rsidRPr="000014BE">
        <w:t>Дети военнослужащих и сотрудников, погибших, получивших увечье</w:t>
      </w:r>
      <w:r>
        <w:t xml:space="preserve"> </w:t>
      </w:r>
      <w:r w:rsidRPr="000014BE">
        <w:t>и</w:t>
      </w:r>
      <w:r>
        <w:t>л</w:t>
      </w:r>
      <w:r w:rsidRPr="000014BE">
        <w:t>и заболевание, поступающие на обучение на места в пределах специальной к</w:t>
      </w:r>
      <w:r>
        <w:t>в</w:t>
      </w:r>
      <w:r w:rsidRPr="000014BE">
        <w:t>оты, принимаются на обучение на ука</w:t>
      </w:r>
      <w:r>
        <w:t>за</w:t>
      </w:r>
      <w:r w:rsidRPr="000014BE">
        <w:t>нные места без вступительных и</w:t>
      </w:r>
      <w:r>
        <w:t>с</w:t>
      </w:r>
      <w:r w:rsidRPr="000014BE">
        <w:t>пытаний (за исключением дополнительных вступительных испытаний т</w:t>
      </w:r>
      <w:r>
        <w:t>в</w:t>
      </w:r>
      <w:r w:rsidRPr="000014BE">
        <w:t>орческой и (или) профессиональной направленности), то есть указанные дети с</w:t>
      </w:r>
      <w:r>
        <w:t>д</w:t>
      </w:r>
      <w:r w:rsidRPr="000014BE">
        <w:t>ают только дополнительные вступительные испытания творческой и (или) п</w:t>
      </w:r>
      <w:r>
        <w:t>р</w:t>
      </w:r>
      <w:r w:rsidRPr="000014BE">
        <w:t>офессиональной  направленности  (далее  —  творческие  и  (или) п</w:t>
      </w:r>
      <w:r>
        <w:t>р</w:t>
      </w:r>
      <w:r w:rsidRPr="000014BE">
        <w:t xml:space="preserve">офессиональные </w:t>
      </w:r>
      <w:proofErr w:type="spellStart"/>
      <w:r w:rsidRPr="000014BE">
        <w:t>ДВИ</w:t>
      </w:r>
      <w:proofErr w:type="spellEnd"/>
      <w:r w:rsidRPr="000014BE">
        <w:t>).</w:t>
      </w:r>
    </w:p>
    <w:p w:rsidR="00DE7AEF" w:rsidRPr="00DE7AEF" w:rsidRDefault="000014BE" w:rsidP="00DE7AEF">
      <w:pPr>
        <w:pStyle w:val="af2"/>
        <w:numPr>
          <w:ilvl w:val="0"/>
          <w:numId w:val="22"/>
        </w:numPr>
        <w:spacing w:line="252" w:lineRule="auto"/>
        <w:ind w:right="190"/>
        <w:jc w:val="both"/>
        <w:rPr>
          <w:sz w:val="27"/>
        </w:rPr>
      </w:pPr>
      <w:r w:rsidRPr="000014BE">
        <w:t xml:space="preserve">Вступительные испытания при приеме на места в пределах </w:t>
      </w:r>
      <w:proofErr w:type="gramStart"/>
      <w:r w:rsidRPr="000014BE">
        <w:t>специальной  квоты</w:t>
      </w:r>
      <w:proofErr w:type="gramEnd"/>
      <w:r w:rsidRPr="000014BE">
        <w:t xml:space="preserve">  проводятся  по  тем  же  программам  вступительных и</w:t>
      </w:r>
      <w:r w:rsidR="00DE7AEF">
        <w:t>с</w:t>
      </w:r>
      <w:r w:rsidRPr="000014BE">
        <w:t>пытаний,  в  тех  же  формах  и  теми  же  способами  (очно  и  (или)</w:t>
      </w:r>
      <w:r w:rsidR="00DE7AEF">
        <w:t xml:space="preserve"> </w:t>
      </w:r>
      <w:r w:rsidRPr="000014BE">
        <w:t>с  использованием  дистанционных</w:t>
      </w:r>
      <w:r w:rsidR="00DE7AEF">
        <w:t xml:space="preserve"> </w:t>
      </w:r>
      <w:r w:rsidRPr="000014BE">
        <w:t>технологий),  как при  приеме  по другим</w:t>
      </w:r>
      <w:r w:rsidRPr="000014B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6866890</wp:posOffset>
                </wp:positionV>
                <wp:extent cx="0" cy="0"/>
                <wp:effectExtent l="5080" t="6771640" r="13970" b="6774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51CF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9pt,540.7pt" to="91.9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" strokeweight=".08408mm">
                <w10:wrap anchorx="page"/>
              </v:line>
            </w:pict>
          </mc:Fallback>
        </mc:AlternateContent>
      </w:r>
      <w:r w:rsidR="00DE7AEF">
        <w:t xml:space="preserve"> </w:t>
      </w:r>
      <w:r w:rsidRPr="000014BE">
        <w:t>о</w:t>
      </w:r>
      <w:r w:rsidR="00DE7AEF">
        <w:t>с</w:t>
      </w:r>
      <w:r w:rsidRPr="000014BE">
        <w:t>нованиям.</w:t>
      </w:r>
    </w:p>
    <w:p w:rsidR="00DE7AEF" w:rsidRPr="00DE7AEF" w:rsidRDefault="000014BE" w:rsidP="00DE7AEF">
      <w:pPr>
        <w:pStyle w:val="af2"/>
        <w:numPr>
          <w:ilvl w:val="0"/>
          <w:numId w:val="22"/>
        </w:numPr>
        <w:spacing w:line="252" w:lineRule="auto"/>
        <w:ind w:right="190"/>
        <w:jc w:val="both"/>
        <w:rPr>
          <w:sz w:val="27"/>
        </w:rPr>
      </w:pPr>
      <w:r w:rsidRPr="00DE7AEF">
        <w:t>Результаты вступительных испытаний, творческих и (или) п</w:t>
      </w:r>
      <w:r w:rsidR="00DE7AEF">
        <w:t>р</w:t>
      </w:r>
      <w:r w:rsidRPr="00DE7AEF">
        <w:t xml:space="preserve">офессиональных </w:t>
      </w:r>
      <w:proofErr w:type="spellStart"/>
      <w:r w:rsidRPr="00DE7AEF">
        <w:t>ДВИ</w:t>
      </w:r>
      <w:proofErr w:type="spellEnd"/>
      <w:r w:rsidRPr="00DE7AEF">
        <w:t xml:space="preserve"> размещаются на официальном сайте </w:t>
      </w:r>
      <w:proofErr w:type="gramStart"/>
      <w:r w:rsidR="00DE7AEF">
        <w:t>Института</w:t>
      </w:r>
      <w:r w:rsidRPr="00DE7AEF">
        <w:t xml:space="preserve">  в</w:t>
      </w:r>
      <w:proofErr w:type="gramEnd"/>
      <w:r w:rsidRPr="00DE7AEF">
        <w:t xml:space="preserve">  информационно-телекоммуникационной  сети  «Интернет»</w:t>
      </w:r>
      <w:r w:rsidR="00DE7AEF">
        <w:t xml:space="preserve"> </w:t>
      </w:r>
      <w:r w:rsidRPr="00DE7AEF">
        <w:t xml:space="preserve">с </w:t>
      </w:r>
      <w:r w:rsidR="00DE7AEF">
        <w:t>у</w:t>
      </w:r>
      <w:r w:rsidRPr="00DE7AEF">
        <w:t>казанием уникального кода, присвоенного поступающему организацией.</w:t>
      </w:r>
    </w:p>
    <w:p w:rsidR="000014BE" w:rsidRPr="00DE7AEF" w:rsidRDefault="000014BE" w:rsidP="00DE7AEF">
      <w:pPr>
        <w:pStyle w:val="af2"/>
        <w:numPr>
          <w:ilvl w:val="0"/>
          <w:numId w:val="22"/>
        </w:numPr>
        <w:spacing w:line="252" w:lineRule="auto"/>
        <w:ind w:right="190"/>
        <w:jc w:val="both"/>
        <w:rPr>
          <w:sz w:val="27"/>
        </w:rPr>
      </w:pPr>
      <w:r w:rsidRPr="00DE7AEF">
        <w:t>Минимальное</w:t>
      </w:r>
      <w:r w:rsidRPr="00DE7AEF">
        <w:tab/>
        <w:t>количество</w:t>
      </w:r>
      <w:r w:rsidR="00DE7AEF">
        <w:t xml:space="preserve"> </w:t>
      </w:r>
      <w:r w:rsidRPr="00DE7AEF">
        <w:t>баллов,</w:t>
      </w:r>
      <w:r w:rsidR="00DE7AEF">
        <w:t xml:space="preserve"> </w:t>
      </w:r>
      <w:r w:rsidRPr="00DE7AEF">
        <w:t>установленное</w:t>
      </w:r>
      <w:r w:rsidR="00DE7AEF">
        <w:t xml:space="preserve"> Институтом</w:t>
      </w:r>
      <w:r w:rsidRPr="00DE7AEF">
        <w:t xml:space="preserve"> 1 </w:t>
      </w:r>
      <w:r w:rsidR="00DE7AEF">
        <w:t>н</w:t>
      </w:r>
      <w:r w:rsidRPr="00DE7AEF">
        <w:t>оября 2021 г. в соответствии с Порядком приема, распространяется на прием</w:t>
      </w:r>
      <w:r w:rsidR="00DE7AEF">
        <w:t xml:space="preserve"> </w:t>
      </w:r>
      <w:r w:rsidRPr="00DE7AEF">
        <w:t>н</w:t>
      </w:r>
      <w:r w:rsidR="00DE7AEF">
        <w:t>а</w:t>
      </w:r>
      <w:r w:rsidRPr="00DE7AEF">
        <w:t xml:space="preserve"> места в пределах специальной квоты</w:t>
      </w:r>
      <w:r w:rsidRPr="00DE7AEF">
        <w:rPr>
          <w:spacing w:val="-2"/>
        </w:rPr>
        <w:t>.</w:t>
      </w:r>
    </w:p>
    <w:p w:rsidR="000014BE" w:rsidRDefault="000014BE" w:rsidP="000014BE">
      <w:pPr>
        <w:pStyle w:val="a7"/>
        <w:spacing w:before="7"/>
        <w:rPr>
          <w:sz w:val="28"/>
        </w:rPr>
      </w:pPr>
    </w:p>
    <w:p w:rsidR="000014BE" w:rsidRDefault="000014BE" w:rsidP="00DE7AEF">
      <w:pPr>
        <w:spacing w:line="247" w:lineRule="auto"/>
        <w:ind w:left="2115" w:right="1377" w:hanging="763"/>
        <w:jc w:val="center"/>
        <w:rPr>
          <w:sz w:val="27"/>
        </w:rPr>
      </w:pPr>
      <w:r>
        <w:rPr>
          <w:w w:val="105"/>
          <w:sz w:val="27"/>
        </w:rPr>
        <w:t>IV.</w:t>
      </w:r>
      <w:r>
        <w:rPr>
          <w:spacing w:val="-11"/>
          <w:w w:val="105"/>
          <w:sz w:val="27"/>
        </w:rPr>
        <w:t xml:space="preserve"> </w:t>
      </w:r>
      <w:r w:rsidRPr="00DE7AEF">
        <w:rPr>
          <w:b/>
        </w:rPr>
        <w:t>Документы, подтверждающие отнесение поступающих к числу детей военнослужащих и сотрудников</w:t>
      </w:r>
    </w:p>
    <w:p w:rsidR="000014BE" w:rsidRDefault="000014BE" w:rsidP="000014BE">
      <w:pPr>
        <w:pStyle w:val="a7"/>
        <w:spacing w:before="2"/>
        <w:rPr>
          <w:sz w:val="26"/>
        </w:rPr>
      </w:pPr>
    </w:p>
    <w:p w:rsidR="00D20482" w:rsidRDefault="000014BE" w:rsidP="00D20482">
      <w:pPr>
        <w:pStyle w:val="af2"/>
        <w:numPr>
          <w:ilvl w:val="0"/>
          <w:numId w:val="22"/>
        </w:numPr>
      </w:pPr>
      <w:r w:rsidRPr="00DE7AEF">
        <w:t>Отнесение</w:t>
      </w:r>
      <w:r w:rsidRPr="00DE7AEF">
        <w:tab/>
        <w:t>поступающих</w:t>
      </w:r>
      <w:r w:rsidR="00DE7AEF">
        <w:t xml:space="preserve"> </w:t>
      </w:r>
      <w:r w:rsidRPr="00DE7AEF">
        <w:t>к</w:t>
      </w:r>
      <w:r w:rsidR="00DE7AEF">
        <w:t xml:space="preserve"> </w:t>
      </w:r>
      <w:r w:rsidRPr="00DE7AEF">
        <w:t>числу</w:t>
      </w:r>
      <w:r w:rsidRPr="00DE7AEF">
        <w:tab/>
        <w:t>детей</w:t>
      </w:r>
      <w:r w:rsidR="00DE7AEF">
        <w:t xml:space="preserve"> </w:t>
      </w:r>
      <w:r w:rsidRPr="00DE7AEF">
        <w:t>военнослужащих и сотрудников осуществляется на основании документов, подтверждающих</w:t>
      </w:r>
      <w:r w:rsidR="00DE7AEF">
        <w:t xml:space="preserve"> </w:t>
      </w:r>
      <w:r w:rsidRPr="00DE7AEF">
        <w:t>право на прием в пределах специальной квоты в соответствии с Указом № 268, в</w:t>
      </w:r>
      <w:r w:rsidR="00D20482">
        <w:t>ы</w:t>
      </w:r>
      <w:r w:rsidRPr="00DE7AEF">
        <w:t>данных уполномоченным государственным органом согласно приложению</w:t>
      </w:r>
      <w:r w:rsidR="00D20482">
        <w:t xml:space="preserve"> </w:t>
      </w:r>
      <w:proofErr w:type="gramStart"/>
      <w:r w:rsidRPr="00DE7AEF">
        <w:t>к  Рекомендациям</w:t>
      </w:r>
      <w:proofErr w:type="gramEnd"/>
      <w:r w:rsidR="00D20482">
        <w:t xml:space="preserve"> </w:t>
      </w:r>
      <w:r w:rsidRPr="00DE7AEF">
        <w:t>(далее</w:t>
      </w:r>
      <w:r w:rsidRPr="00DE7AEF">
        <w:tab/>
        <w:t>— документы,</w:t>
      </w:r>
      <w:r w:rsidR="00D20482">
        <w:t xml:space="preserve"> </w:t>
      </w:r>
      <w:r w:rsidRPr="00DE7AEF">
        <w:t>подтверждающие право</w:t>
      </w:r>
      <w:r w:rsidR="00D20482">
        <w:t xml:space="preserve"> </w:t>
      </w:r>
      <w:r w:rsidRPr="00DE7AEF">
        <w:t>на прием</w:t>
      </w:r>
      <w:r w:rsidR="00D20482">
        <w:t xml:space="preserve"> </w:t>
      </w:r>
      <w:r w:rsidRPr="00DE7AEF">
        <w:t xml:space="preserve">в </w:t>
      </w:r>
      <w:r w:rsidR="00D20482">
        <w:t>п</w:t>
      </w:r>
      <w:r w:rsidRPr="00DE7AEF">
        <w:t>ределах специальной квоты).</w:t>
      </w:r>
    </w:p>
    <w:p w:rsidR="000014BE" w:rsidRPr="00D20482" w:rsidRDefault="000014BE" w:rsidP="00D20482">
      <w:pPr>
        <w:pStyle w:val="af2"/>
        <w:numPr>
          <w:ilvl w:val="0"/>
          <w:numId w:val="22"/>
        </w:numPr>
      </w:pPr>
      <w:r w:rsidRPr="00D20482">
        <w:t>Поступающие на места в пределах специальной квоты указывают</w:t>
      </w:r>
      <w:r w:rsidR="00D20482">
        <w:t xml:space="preserve"> </w:t>
      </w:r>
      <w:r w:rsidRPr="00D20482">
        <w:t>в</w:t>
      </w:r>
      <w:r w:rsidR="00D20482">
        <w:t xml:space="preserve"> </w:t>
      </w:r>
      <w:r w:rsidRPr="00D20482">
        <w:t>заявлении</w:t>
      </w:r>
      <w:r w:rsidR="00D20482">
        <w:t xml:space="preserve"> </w:t>
      </w:r>
      <w:r w:rsidRPr="00D20482">
        <w:t>о</w:t>
      </w:r>
      <w:r w:rsidRPr="00D20482">
        <w:tab/>
        <w:t>приеме,</w:t>
      </w:r>
      <w:r w:rsidR="00D20482">
        <w:t xml:space="preserve"> </w:t>
      </w:r>
      <w:r w:rsidRPr="00D20482">
        <w:t>что</w:t>
      </w:r>
      <w:r w:rsidR="00D20482">
        <w:t xml:space="preserve"> </w:t>
      </w:r>
      <w:r w:rsidRPr="00D20482">
        <w:t>они</w:t>
      </w:r>
      <w:r w:rsidRPr="00D20482">
        <w:tab/>
        <w:t>являются</w:t>
      </w:r>
      <w:r w:rsidR="00D20482">
        <w:t xml:space="preserve"> </w:t>
      </w:r>
      <w:r w:rsidRPr="00D20482">
        <w:t>детьми</w:t>
      </w:r>
      <w:r w:rsidR="00D20482">
        <w:t xml:space="preserve"> </w:t>
      </w:r>
      <w:r w:rsidRPr="00D20482">
        <w:t>военнослужащих</w:t>
      </w:r>
      <w:r w:rsidR="00D20482">
        <w:t xml:space="preserve"> </w:t>
      </w:r>
      <w:r w:rsidRPr="00D20482">
        <w:t>или</w:t>
      </w:r>
      <w:r w:rsidR="00D20482">
        <w:t xml:space="preserve"> </w:t>
      </w:r>
      <w:r w:rsidRPr="00D20482">
        <w:t>со</w:t>
      </w:r>
      <w:r w:rsidR="00D20482">
        <w:t>т</w:t>
      </w:r>
      <w:r w:rsidRPr="00D20482">
        <w:t>рудников, и представляют оригинал</w:t>
      </w:r>
      <w:r w:rsidR="00D20482">
        <w:t xml:space="preserve"> </w:t>
      </w:r>
      <w:r w:rsidRPr="00D20482">
        <w:t>документов, подтверждающих право</w:t>
      </w:r>
      <w:r w:rsidR="00D20482">
        <w:t xml:space="preserve"> </w:t>
      </w:r>
      <w:r w:rsidRPr="00D20482">
        <w:t xml:space="preserve">на прием в пределах специальной </w:t>
      </w:r>
      <w:r w:rsidR="00D20482">
        <w:t>к</w:t>
      </w:r>
      <w:r w:rsidRPr="00D20482">
        <w:t>воты, или их копии с предъявлением</w:t>
      </w:r>
      <w:r w:rsidR="00D20482">
        <w:t xml:space="preserve"> </w:t>
      </w:r>
      <w:r w:rsidRPr="00D20482">
        <w:t>ор</w:t>
      </w:r>
      <w:r w:rsidR="00D20482">
        <w:t>и</w:t>
      </w:r>
      <w:r w:rsidRPr="00D20482">
        <w:t>гинала.</w:t>
      </w:r>
    </w:p>
    <w:p w:rsidR="000014BE" w:rsidRDefault="000014BE" w:rsidP="000014BE">
      <w:pPr>
        <w:pStyle w:val="a7"/>
        <w:spacing w:before="6"/>
        <w:rPr>
          <w:sz w:val="29"/>
        </w:rPr>
      </w:pPr>
    </w:p>
    <w:p w:rsidR="000014BE" w:rsidRDefault="000014BE" w:rsidP="00D20482">
      <w:pPr>
        <w:spacing w:line="232" w:lineRule="auto"/>
        <w:ind w:left="2487" w:right="1361" w:hanging="1156"/>
        <w:jc w:val="center"/>
        <w:rPr>
          <w:sz w:val="27"/>
        </w:rPr>
      </w:pPr>
      <w:r>
        <w:rPr>
          <w:w w:val="105"/>
          <w:position w:val="1"/>
          <w:sz w:val="27"/>
        </w:rPr>
        <w:t>V.</w:t>
      </w:r>
      <w:r>
        <w:rPr>
          <w:spacing w:val="80"/>
          <w:w w:val="105"/>
          <w:position w:val="1"/>
          <w:sz w:val="27"/>
        </w:rPr>
        <w:t xml:space="preserve"> </w:t>
      </w:r>
      <w:r w:rsidRPr="00D20482">
        <w:rPr>
          <w:b/>
        </w:rPr>
        <w:t>Формирование ранжированных списков поступающих на места в пределах специальной квоты</w:t>
      </w:r>
    </w:p>
    <w:p w:rsidR="000014BE" w:rsidRDefault="000014BE" w:rsidP="000014BE">
      <w:pPr>
        <w:pStyle w:val="a7"/>
        <w:spacing w:before="5"/>
        <w:rPr>
          <w:sz w:val="27"/>
        </w:rPr>
      </w:pPr>
    </w:p>
    <w:p w:rsidR="000014BE" w:rsidRDefault="00FE364E" w:rsidP="00D20482">
      <w:pPr>
        <w:pStyle w:val="af2"/>
        <w:numPr>
          <w:ilvl w:val="0"/>
          <w:numId w:val="22"/>
        </w:numPr>
        <w:tabs>
          <w:tab w:val="left" w:pos="1355"/>
        </w:tabs>
        <w:suppressAutoHyphens w:val="0"/>
        <w:autoSpaceDE w:val="0"/>
        <w:autoSpaceDN w:val="0"/>
        <w:spacing w:line="235" w:lineRule="auto"/>
        <w:ind w:right="242"/>
        <w:contextualSpacing w:val="0"/>
        <w:jc w:val="both"/>
        <w:rPr>
          <w:sz w:val="28"/>
        </w:rPr>
      </w:pPr>
      <w:r>
        <w:t xml:space="preserve"> </w:t>
      </w:r>
      <w:r w:rsidR="000014BE" w:rsidRPr="00D20482">
        <w:t xml:space="preserve">По результатам приема документов и вступительных испытаний </w:t>
      </w:r>
      <w:r>
        <w:t>Институт</w:t>
      </w:r>
      <w:r w:rsidR="000014BE" w:rsidRPr="00D20482">
        <w:t xml:space="preserve"> формирует отдельный ранжированный список поступающих (д</w:t>
      </w:r>
      <w:r>
        <w:t>а</w:t>
      </w:r>
      <w:r w:rsidR="000014BE" w:rsidRPr="00D20482">
        <w:t>лее — конкурсный список) на места в пределах специальной квоты</w:t>
      </w:r>
      <w:r w:rsidR="000014BE">
        <w:rPr>
          <w:sz w:val="28"/>
        </w:rPr>
        <w:t>.</w:t>
      </w:r>
    </w:p>
    <w:p w:rsidR="00FE364E" w:rsidRDefault="00FE364E" w:rsidP="00FE364E">
      <w:pPr>
        <w:pStyle w:val="af2"/>
        <w:numPr>
          <w:ilvl w:val="0"/>
          <w:numId w:val="22"/>
        </w:numPr>
        <w:tabs>
          <w:tab w:val="left" w:pos="1402"/>
        </w:tabs>
        <w:suppressAutoHyphens w:val="0"/>
        <w:autoSpaceDE w:val="0"/>
        <w:autoSpaceDN w:val="0"/>
        <w:ind w:right="187"/>
        <w:contextualSpacing w:val="0"/>
        <w:rPr>
          <w:sz w:val="28"/>
        </w:rPr>
      </w:pPr>
      <w:r w:rsidRPr="00FE364E">
        <w:t>Конкурсный</w:t>
      </w:r>
      <w:r w:rsidRPr="00FE364E">
        <w:rPr>
          <w:spacing w:val="36"/>
        </w:rPr>
        <w:t xml:space="preserve"> </w:t>
      </w:r>
      <w:r w:rsidRPr="00FE364E">
        <w:t>список</w:t>
      </w:r>
      <w:r w:rsidRPr="00FE364E">
        <w:rPr>
          <w:spacing w:val="24"/>
        </w:rPr>
        <w:t xml:space="preserve"> </w:t>
      </w:r>
      <w:r w:rsidRPr="00FE364E">
        <w:t>на</w:t>
      </w:r>
      <w:r w:rsidRPr="00FE364E">
        <w:rPr>
          <w:spacing w:val="14"/>
        </w:rPr>
        <w:t xml:space="preserve"> </w:t>
      </w:r>
      <w:r w:rsidRPr="00FE364E">
        <w:t>места</w:t>
      </w:r>
      <w:r w:rsidRPr="00FE364E">
        <w:rPr>
          <w:spacing w:val="26"/>
        </w:rPr>
        <w:t xml:space="preserve"> </w:t>
      </w:r>
      <w:r w:rsidRPr="00FE364E">
        <w:t>в пределах</w:t>
      </w:r>
      <w:r w:rsidRPr="00FE364E">
        <w:rPr>
          <w:spacing w:val="27"/>
        </w:rPr>
        <w:t xml:space="preserve"> </w:t>
      </w:r>
      <w:r w:rsidRPr="00FE364E">
        <w:t>специальной</w:t>
      </w:r>
      <w:r w:rsidRPr="00FE364E">
        <w:rPr>
          <w:spacing w:val="40"/>
        </w:rPr>
        <w:t xml:space="preserve"> </w:t>
      </w:r>
      <w:r w:rsidRPr="00FE364E">
        <w:t>квоты</w:t>
      </w:r>
      <w:r w:rsidRPr="00FE364E">
        <w:rPr>
          <w:spacing w:val="25"/>
        </w:rPr>
        <w:t xml:space="preserve"> </w:t>
      </w:r>
      <w:r w:rsidRPr="00FE364E">
        <w:t>состоит и</w:t>
      </w:r>
      <w:r>
        <w:rPr>
          <w:spacing w:val="-7"/>
        </w:rPr>
        <w:t xml:space="preserve">з </w:t>
      </w:r>
      <w:r w:rsidRPr="00FE364E">
        <w:t>двух частей</w:t>
      </w:r>
      <w:r>
        <w:rPr>
          <w:sz w:val="28"/>
        </w:rPr>
        <w:t>:</w:t>
      </w:r>
    </w:p>
    <w:p w:rsidR="00FE364E" w:rsidRDefault="00FE364E" w:rsidP="00FE364E">
      <w:r>
        <w:t xml:space="preserve"> - </w:t>
      </w:r>
      <w:r w:rsidRPr="00FE364E">
        <w:t>первая часть — список детей военнослужащих и сотрудников, погибших, п</w:t>
      </w:r>
      <w:r>
        <w:t>о</w:t>
      </w:r>
      <w:r w:rsidRPr="00FE364E">
        <w:t>лучивших увечье или заболевание (далее — список № 1). В случае проведения т</w:t>
      </w:r>
      <w:r>
        <w:t>в</w:t>
      </w:r>
      <w:r w:rsidRPr="00FE364E">
        <w:t xml:space="preserve">орческих и (или) профессиональных </w:t>
      </w:r>
      <w:proofErr w:type="spellStart"/>
      <w:r w:rsidRPr="00FE364E">
        <w:t>ДВИ</w:t>
      </w:r>
      <w:proofErr w:type="spellEnd"/>
      <w:r w:rsidRPr="00FE364E">
        <w:t xml:space="preserve"> в данный список включаются дети, к</w:t>
      </w:r>
      <w:r>
        <w:t>о</w:t>
      </w:r>
      <w:r w:rsidRPr="00FE364E">
        <w:t xml:space="preserve">торые имеют количество баллов за творческие и (или) профессиональные </w:t>
      </w:r>
      <w:proofErr w:type="spellStart"/>
      <w:r w:rsidRPr="00FE364E">
        <w:t>Д</w:t>
      </w:r>
      <w:r>
        <w:t>В</w:t>
      </w:r>
      <w:r w:rsidRPr="00FE364E">
        <w:t>И</w:t>
      </w:r>
      <w:proofErr w:type="spellEnd"/>
      <w:r w:rsidRPr="00FE364E">
        <w:t xml:space="preserve"> не менее минимального количества баллов, установленного организацией;</w:t>
      </w:r>
    </w:p>
    <w:p w:rsidR="00E5181C" w:rsidRDefault="00FE364E" w:rsidP="00E5181C">
      <w:r>
        <w:t xml:space="preserve"> - </w:t>
      </w:r>
      <w:r w:rsidRPr="00FE364E">
        <w:t>вторая</w:t>
      </w:r>
      <w:r>
        <w:t xml:space="preserve"> </w:t>
      </w:r>
      <w:r w:rsidRPr="00FE364E">
        <w:t>часть</w:t>
      </w:r>
      <w:r>
        <w:t xml:space="preserve"> </w:t>
      </w:r>
      <w:r w:rsidRPr="00FE364E">
        <w:t>—</w:t>
      </w:r>
      <w:r>
        <w:t xml:space="preserve"> </w:t>
      </w:r>
      <w:r w:rsidRPr="00FE364E">
        <w:t>список</w:t>
      </w:r>
      <w:r>
        <w:t xml:space="preserve"> </w:t>
      </w:r>
      <w:r w:rsidRPr="00FE364E">
        <w:t>детей</w:t>
      </w:r>
      <w:r>
        <w:t xml:space="preserve"> </w:t>
      </w:r>
      <w:r w:rsidRPr="00FE364E">
        <w:t>военнослужащих</w:t>
      </w:r>
      <w:r>
        <w:t xml:space="preserve"> </w:t>
      </w:r>
      <w:r w:rsidRPr="00FE364E">
        <w:t>и</w:t>
      </w:r>
      <w:r>
        <w:t xml:space="preserve"> </w:t>
      </w:r>
      <w:r w:rsidRPr="00FE364E">
        <w:t>сотрудников,</w:t>
      </w:r>
      <w:r>
        <w:t xml:space="preserve"> </w:t>
      </w:r>
      <w:r w:rsidRPr="00FE364E">
        <w:t>з</w:t>
      </w:r>
      <w:r>
        <w:t xml:space="preserve">а </w:t>
      </w:r>
      <w:r w:rsidRPr="00FE364E">
        <w:t>исключением</w:t>
      </w:r>
      <w:r>
        <w:t xml:space="preserve"> </w:t>
      </w:r>
      <w:r w:rsidRPr="00FE364E">
        <w:t>погибших,</w:t>
      </w:r>
      <w:r>
        <w:t xml:space="preserve"> </w:t>
      </w:r>
      <w:r w:rsidRPr="00FE364E">
        <w:lastRenderedPageBreak/>
        <w:t>получивших</w:t>
      </w:r>
      <w:r>
        <w:t xml:space="preserve"> </w:t>
      </w:r>
      <w:proofErr w:type="gramStart"/>
      <w:r w:rsidRPr="00FE364E">
        <w:t>увечье  или</w:t>
      </w:r>
      <w:proofErr w:type="gramEnd"/>
      <w:r w:rsidRPr="00FE364E">
        <w:t xml:space="preserve">  заболевание,</w:t>
      </w:r>
      <w:r>
        <w:t xml:space="preserve"> </w:t>
      </w:r>
      <w:r w:rsidRPr="00FE364E">
        <w:t>которые</w:t>
      </w:r>
      <w:r w:rsidR="00E5181C">
        <w:t xml:space="preserve"> </w:t>
      </w:r>
      <w:r w:rsidRPr="00FE364E">
        <w:t>и</w:t>
      </w:r>
      <w:r w:rsidR="00E5181C">
        <w:t>м</w:t>
      </w:r>
      <w:r w:rsidRPr="00FE364E">
        <w:t>еют количество баллов за вступительные испытания не менее минимального к</w:t>
      </w:r>
      <w:r w:rsidR="00E5181C">
        <w:t>о</w:t>
      </w:r>
      <w:r w:rsidRPr="00FE364E">
        <w:t xml:space="preserve">личества баллов, установленного </w:t>
      </w:r>
      <w:r w:rsidR="00E5181C">
        <w:t>Институтом</w:t>
      </w:r>
      <w:r w:rsidRPr="00FE364E">
        <w:t xml:space="preserve"> (далее — список № 2), р</w:t>
      </w:r>
      <w:r w:rsidR="00E5181C">
        <w:t>а</w:t>
      </w:r>
      <w:r w:rsidRPr="00FE364E">
        <w:t>нжируются в соответствии с пунктом 7</w:t>
      </w:r>
      <w:r w:rsidR="0082261C">
        <w:t>4</w:t>
      </w:r>
      <w:r w:rsidRPr="00FE364E">
        <w:t xml:space="preserve"> Порядка приема.</w:t>
      </w:r>
    </w:p>
    <w:p w:rsidR="00E5181C" w:rsidRDefault="00E5181C" w:rsidP="00E5181C"/>
    <w:p w:rsidR="00E5181C" w:rsidRDefault="00FE364E" w:rsidP="00E5181C">
      <w:pPr>
        <w:pStyle w:val="af2"/>
        <w:numPr>
          <w:ilvl w:val="0"/>
          <w:numId w:val="22"/>
        </w:numPr>
      </w:pPr>
      <w:r w:rsidRPr="00E5181C">
        <w:t>Зачисление поступающих, включенных в список № 2, проводится н</w:t>
      </w:r>
      <w:r w:rsidR="00E5181C">
        <w:t xml:space="preserve">а </w:t>
      </w:r>
      <w:r w:rsidRPr="00E5181C">
        <w:t>места, оставшиеся</w:t>
      </w:r>
      <w:r w:rsidR="00E5181C">
        <w:t xml:space="preserve"> </w:t>
      </w:r>
      <w:proofErr w:type="gramStart"/>
      <w:r w:rsidRPr="00E5181C">
        <w:t>после  зачисления</w:t>
      </w:r>
      <w:proofErr w:type="gramEnd"/>
      <w:r w:rsidRPr="00E5181C">
        <w:t xml:space="preserve">  поступающих,  включенных в </w:t>
      </w:r>
      <w:r w:rsidR="00E5181C">
        <w:t>с</w:t>
      </w:r>
      <w:r w:rsidRPr="00E5181C">
        <w:t>писок № 1.</w:t>
      </w:r>
    </w:p>
    <w:p w:rsidR="00FE364E" w:rsidRPr="00E5181C" w:rsidRDefault="00FE364E" w:rsidP="00E5181C">
      <w:pPr>
        <w:pStyle w:val="af2"/>
        <w:numPr>
          <w:ilvl w:val="0"/>
          <w:numId w:val="22"/>
        </w:numPr>
      </w:pPr>
      <w:r w:rsidRPr="00E5181C">
        <w:t>В</w:t>
      </w:r>
      <w:r w:rsidRPr="00E5181C">
        <w:rPr>
          <w:spacing w:val="80"/>
        </w:rPr>
        <w:t xml:space="preserve"> </w:t>
      </w:r>
      <w:r w:rsidRPr="00E5181C">
        <w:t>конкурсном</w:t>
      </w:r>
      <w:r w:rsidRPr="00E5181C">
        <w:rPr>
          <w:spacing w:val="80"/>
        </w:rPr>
        <w:t xml:space="preserve"> </w:t>
      </w:r>
      <w:r w:rsidRPr="00E5181C">
        <w:t>списке</w:t>
      </w:r>
      <w:r w:rsidRPr="00E5181C">
        <w:rPr>
          <w:spacing w:val="80"/>
        </w:rPr>
        <w:t xml:space="preserve"> </w:t>
      </w:r>
      <w:r w:rsidRPr="00E5181C">
        <w:t>указывается</w:t>
      </w:r>
      <w:r w:rsidRPr="00E5181C">
        <w:rPr>
          <w:spacing w:val="80"/>
        </w:rPr>
        <w:t xml:space="preserve"> </w:t>
      </w:r>
      <w:r w:rsidRPr="00E5181C">
        <w:t>уникальный</w:t>
      </w:r>
      <w:r w:rsidRPr="00E5181C">
        <w:rPr>
          <w:spacing w:val="80"/>
        </w:rPr>
        <w:t xml:space="preserve"> </w:t>
      </w:r>
      <w:r w:rsidRPr="00E5181C">
        <w:t>код,</w:t>
      </w:r>
      <w:r w:rsidRPr="00E5181C">
        <w:rPr>
          <w:spacing w:val="80"/>
        </w:rPr>
        <w:t xml:space="preserve"> </w:t>
      </w:r>
      <w:r w:rsidRPr="00E5181C">
        <w:t>присвоенный п</w:t>
      </w:r>
      <w:r w:rsidR="00E5181C">
        <w:rPr>
          <w:spacing w:val="-3"/>
        </w:rPr>
        <w:t>о</w:t>
      </w:r>
      <w:r w:rsidRPr="00E5181C">
        <w:t>ступающему</w:t>
      </w:r>
      <w:r w:rsidRPr="00E5181C">
        <w:rPr>
          <w:spacing w:val="40"/>
        </w:rPr>
        <w:t xml:space="preserve"> </w:t>
      </w:r>
      <w:r w:rsidR="00E5181C">
        <w:t>Институтом</w:t>
      </w:r>
      <w:r w:rsidRPr="00E5181C">
        <w:rPr>
          <w:sz w:val="28"/>
        </w:rPr>
        <w:t>.</w:t>
      </w:r>
    </w:p>
    <w:p w:rsidR="00FE364E" w:rsidRDefault="00FE364E" w:rsidP="00FE364E">
      <w:pPr>
        <w:pStyle w:val="a7"/>
        <w:spacing w:before="9"/>
        <w:rPr>
          <w:sz w:val="28"/>
        </w:rPr>
      </w:pPr>
    </w:p>
    <w:p w:rsidR="00FE364E" w:rsidRDefault="00FE364E" w:rsidP="00E5181C">
      <w:pPr>
        <w:ind w:left="1547"/>
        <w:jc w:val="center"/>
        <w:rPr>
          <w:sz w:val="27"/>
        </w:rPr>
      </w:pPr>
      <w:r>
        <w:rPr>
          <w:w w:val="110"/>
          <w:sz w:val="27"/>
        </w:rPr>
        <w:t>VI.</w:t>
      </w:r>
      <w:r>
        <w:rPr>
          <w:spacing w:val="-30"/>
          <w:w w:val="110"/>
          <w:sz w:val="27"/>
        </w:rPr>
        <w:t xml:space="preserve"> </w:t>
      </w:r>
      <w:r w:rsidRPr="00E5181C">
        <w:rPr>
          <w:b/>
        </w:rPr>
        <w:t>Зачисление на места в пределах специальной квоты</w:t>
      </w:r>
    </w:p>
    <w:p w:rsidR="00FE364E" w:rsidRDefault="00FE364E" w:rsidP="00FE364E">
      <w:pPr>
        <w:pStyle w:val="a7"/>
        <w:spacing w:before="3"/>
        <w:rPr>
          <w:sz w:val="19"/>
        </w:rPr>
      </w:pPr>
    </w:p>
    <w:p w:rsidR="00FE364E" w:rsidRDefault="00FE364E" w:rsidP="00E5181C">
      <w:pPr>
        <w:pStyle w:val="af2"/>
        <w:numPr>
          <w:ilvl w:val="0"/>
          <w:numId w:val="22"/>
        </w:numPr>
      </w:pPr>
      <w:proofErr w:type="gramStart"/>
      <w:r w:rsidRPr="00E5181C">
        <w:t>При  приеме</w:t>
      </w:r>
      <w:proofErr w:type="gramEnd"/>
      <w:r w:rsidRPr="00E5181C">
        <w:t xml:space="preserve">  на  очную  форму  обучения  зачисление  на  места в пределах специальной квоты осуществляется в два этапа в соответствии с  пунктом  8</w:t>
      </w:r>
      <w:r w:rsidR="00C07745">
        <w:t>1</w:t>
      </w:r>
      <w:r w:rsidRPr="00E5181C">
        <w:t xml:space="preserve">  Порядка  приема:  на  этапе  приоритетного  зачисления</w:t>
      </w:r>
      <w:r w:rsidR="00D80320">
        <w:t xml:space="preserve"> </w:t>
      </w:r>
      <w:r w:rsidRPr="00E5181C">
        <w:t>и на основном этапе зачисления</w:t>
      </w:r>
      <w:r w:rsidR="000E2F73">
        <w:t>:</w:t>
      </w:r>
    </w:p>
    <w:p w:rsidR="000E2F73" w:rsidRDefault="000E2F73" w:rsidP="000E2F73">
      <w:pPr>
        <w:pStyle w:val="af2"/>
      </w:pPr>
    </w:p>
    <w:p w:rsidR="000E2F73" w:rsidRDefault="000E2F73" w:rsidP="000E2F73">
      <w:pPr>
        <w:pStyle w:val="af2"/>
      </w:pPr>
      <w:r>
        <w:t>28-30 июля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 3-9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— основные конкурсные места);</w:t>
      </w:r>
    </w:p>
    <w:p w:rsidR="000E2F73" w:rsidRPr="00E5181C" w:rsidRDefault="000E2F73" w:rsidP="000E2F73">
      <w:pPr>
        <w:pStyle w:val="af2"/>
      </w:pPr>
    </w:p>
    <w:p w:rsidR="00D80320" w:rsidRPr="00146A8A" w:rsidRDefault="00FE364E" w:rsidP="00D80320">
      <w:pPr>
        <w:pStyle w:val="af2"/>
        <w:numPr>
          <w:ilvl w:val="0"/>
          <w:numId w:val="22"/>
        </w:numPr>
        <w:tabs>
          <w:tab w:val="left" w:pos="1384"/>
        </w:tabs>
        <w:suppressAutoHyphens w:val="0"/>
        <w:autoSpaceDE w:val="0"/>
        <w:autoSpaceDN w:val="0"/>
        <w:spacing w:before="11"/>
        <w:contextualSpacing w:val="0"/>
        <w:rPr>
          <w:sz w:val="27"/>
        </w:rPr>
      </w:pPr>
      <w:r w:rsidRPr="00D80320">
        <w:rPr>
          <w:szCs w:val="24"/>
        </w:rPr>
        <w:t>При</w:t>
      </w:r>
      <w:r w:rsidRPr="00D80320">
        <w:rPr>
          <w:spacing w:val="43"/>
          <w:szCs w:val="24"/>
        </w:rPr>
        <w:t xml:space="preserve"> </w:t>
      </w:r>
      <w:r w:rsidRPr="00D80320">
        <w:rPr>
          <w:szCs w:val="24"/>
        </w:rPr>
        <w:t>приеме</w:t>
      </w:r>
      <w:r w:rsidRPr="00D80320">
        <w:rPr>
          <w:spacing w:val="46"/>
          <w:szCs w:val="24"/>
        </w:rPr>
        <w:t xml:space="preserve"> </w:t>
      </w:r>
      <w:r w:rsidRPr="00D80320">
        <w:rPr>
          <w:szCs w:val="24"/>
        </w:rPr>
        <w:t>на</w:t>
      </w:r>
      <w:r w:rsidRPr="00D80320">
        <w:rPr>
          <w:spacing w:val="30"/>
          <w:szCs w:val="24"/>
        </w:rPr>
        <w:t xml:space="preserve"> </w:t>
      </w:r>
      <w:r w:rsidRPr="00D80320">
        <w:rPr>
          <w:szCs w:val="24"/>
        </w:rPr>
        <w:t>и</w:t>
      </w:r>
      <w:r w:rsidRPr="00D80320">
        <w:rPr>
          <w:spacing w:val="30"/>
          <w:szCs w:val="24"/>
        </w:rPr>
        <w:t xml:space="preserve"> </w:t>
      </w:r>
      <w:r w:rsidRPr="00D80320">
        <w:rPr>
          <w:szCs w:val="24"/>
        </w:rPr>
        <w:t>заочную</w:t>
      </w:r>
      <w:r w:rsidRPr="00D80320">
        <w:rPr>
          <w:spacing w:val="55"/>
          <w:szCs w:val="24"/>
        </w:rPr>
        <w:t xml:space="preserve"> </w:t>
      </w:r>
      <w:r w:rsidRPr="00D80320">
        <w:rPr>
          <w:szCs w:val="24"/>
        </w:rPr>
        <w:t>формы</w:t>
      </w:r>
      <w:r w:rsidRPr="00D80320">
        <w:rPr>
          <w:spacing w:val="44"/>
          <w:szCs w:val="24"/>
        </w:rPr>
        <w:t xml:space="preserve"> </w:t>
      </w:r>
      <w:r w:rsidRPr="00D80320">
        <w:rPr>
          <w:szCs w:val="24"/>
        </w:rPr>
        <w:t>обучения</w:t>
      </w:r>
      <w:r w:rsidRPr="00D80320">
        <w:rPr>
          <w:spacing w:val="48"/>
          <w:szCs w:val="24"/>
        </w:rPr>
        <w:t xml:space="preserve"> </w:t>
      </w:r>
      <w:r w:rsidRPr="00D80320">
        <w:rPr>
          <w:spacing w:val="-2"/>
          <w:szCs w:val="24"/>
        </w:rPr>
        <w:t>зачисление</w:t>
      </w:r>
      <w:r w:rsidR="00D80320" w:rsidRPr="00D80320">
        <w:rPr>
          <w:spacing w:val="-2"/>
          <w:szCs w:val="24"/>
        </w:rPr>
        <w:t xml:space="preserve"> </w:t>
      </w:r>
      <w:r w:rsidRPr="00D80320">
        <w:rPr>
          <w:spacing w:val="-6"/>
          <w:szCs w:val="24"/>
        </w:rPr>
        <w:t>н</w:t>
      </w:r>
      <w:r w:rsidR="00D80320" w:rsidRPr="00D80320">
        <w:rPr>
          <w:spacing w:val="-6"/>
          <w:szCs w:val="24"/>
        </w:rPr>
        <w:t>а</w:t>
      </w:r>
      <w:r w:rsidR="00D80320" w:rsidRPr="00D80320">
        <w:rPr>
          <w:szCs w:val="24"/>
        </w:rPr>
        <w:t xml:space="preserve"> </w:t>
      </w:r>
      <w:r w:rsidRPr="00D80320">
        <w:rPr>
          <w:spacing w:val="-2"/>
          <w:szCs w:val="24"/>
        </w:rPr>
        <w:t>места</w:t>
      </w:r>
      <w:r w:rsidR="00D80320" w:rsidRPr="00D80320">
        <w:rPr>
          <w:szCs w:val="24"/>
        </w:rPr>
        <w:t xml:space="preserve"> </w:t>
      </w:r>
      <w:r w:rsidRPr="00D80320">
        <w:rPr>
          <w:spacing w:val="-10"/>
          <w:szCs w:val="24"/>
        </w:rPr>
        <w:t>в</w:t>
      </w:r>
      <w:r w:rsidR="00D80320" w:rsidRPr="00D80320">
        <w:rPr>
          <w:szCs w:val="24"/>
        </w:rPr>
        <w:t xml:space="preserve"> </w:t>
      </w:r>
      <w:r w:rsidRPr="00D80320">
        <w:rPr>
          <w:spacing w:val="-2"/>
          <w:szCs w:val="24"/>
        </w:rPr>
        <w:t>пределах</w:t>
      </w:r>
      <w:r w:rsidR="00D80320" w:rsidRPr="00D80320">
        <w:rPr>
          <w:szCs w:val="24"/>
        </w:rPr>
        <w:t xml:space="preserve"> </w:t>
      </w:r>
      <w:r w:rsidRPr="00D80320">
        <w:rPr>
          <w:spacing w:val="-2"/>
          <w:szCs w:val="24"/>
        </w:rPr>
        <w:t>специальной</w:t>
      </w:r>
      <w:r w:rsidR="00D80320">
        <w:rPr>
          <w:szCs w:val="24"/>
        </w:rPr>
        <w:t xml:space="preserve"> </w:t>
      </w:r>
      <w:r w:rsidRPr="00D80320">
        <w:rPr>
          <w:spacing w:val="-2"/>
          <w:szCs w:val="24"/>
        </w:rPr>
        <w:t>квоты</w:t>
      </w:r>
      <w:r w:rsidR="00D80320" w:rsidRPr="00D80320">
        <w:rPr>
          <w:szCs w:val="24"/>
        </w:rPr>
        <w:t xml:space="preserve"> </w:t>
      </w:r>
      <w:r w:rsidRPr="00D80320">
        <w:rPr>
          <w:spacing w:val="-2"/>
          <w:szCs w:val="24"/>
        </w:rPr>
        <w:t>осуществляется</w:t>
      </w:r>
      <w:r w:rsidR="00D80320" w:rsidRPr="00D80320">
        <w:rPr>
          <w:spacing w:val="-2"/>
          <w:szCs w:val="24"/>
        </w:rPr>
        <w:t xml:space="preserve"> </w:t>
      </w:r>
      <w:r w:rsidRPr="00D80320">
        <w:rPr>
          <w:spacing w:val="-10"/>
          <w:szCs w:val="24"/>
        </w:rPr>
        <w:t>в</w:t>
      </w:r>
      <w:r w:rsidR="00D80320" w:rsidRPr="00D80320">
        <w:rPr>
          <w:szCs w:val="24"/>
        </w:rPr>
        <w:t xml:space="preserve"> </w:t>
      </w:r>
      <w:r w:rsidRPr="00D80320">
        <w:rPr>
          <w:spacing w:val="-2"/>
          <w:w w:val="95"/>
          <w:szCs w:val="24"/>
        </w:rPr>
        <w:t xml:space="preserve">соответствии </w:t>
      </w:r>
      <w:r w:rsidRPr="00D80320">
        <w:rPr>
          <w:szCs w:val="24"/>
        </w:rPr>
        <w:t>с</w:t>
      </w:r>
      <w:r w:rsidR="00D80320" w:rsidRPr="00D80320">
        <w:rPr>
          <w:szCs w:val="24"/>
        </w:rPr>
        <w:t>о</w:t>
      </w:r>
      <w:r w:rsidRPr="00D80320">
        <w:rPr>
          <w:spacing w:val="40"/>
          <w:szCs w:val="24"/>
        </w:rPr>
        <w:t xml:space="preserve"> </w:t>
      </w:r>
      <w:r w:rsidRPr="00D80320">
        <w:rPr>
          <w:szCs w:val="24"/>
        </w:rPr>
        <w:t>сроками и этапами, установленными</w:t>
      </w:r>
      <w:r w:rsidRPr="00D80320">
        <w:rPr>
          <w:spacing w:val="-8"/>
          <w:szCs w:val="24"/>
        </w:rPr>
        <w:t xml:space="preserve"> </w:t>
      </w:r>
      <w:r w:rsidR="00D80320" w:rsidRPr="00D80320">
        <w:rPr>
          <w:szCs w:val="24"/>
        </w:rPr>
        <w:t>Институтом</w:t>
      </w:r>
      <w:r w:rsidRPr="00D80320">
        <w:rPr>
          <w:spacing w:val="35"/>
          <w:szCs w:val="24"/>
        </w:rPr>
        <w:t xml:space="preserve"> </w:t>
      </w:r>
      <w:proofErr w:type="gramStart"/>
      <w:r w:rsidR="000E2F73" w:rsidRPr="00E5181C">
        <w:t>пунктом  8</w:t>
      </w:r>
      <w:r w:rsidR="000E2F73">
        <w:t>1</w:t>
      </w:r>
      <w:proofErr w:type="gramEnd"/>
      <w:r w:rsidR="000E2F73" w:rsidRPr="00E5181C">
        <w:t xml:space="preserve">  Порядка  приема</w:t>
      </w:r>
      <w:r w:rsidR="000E2F73">
        <w:t>:</w:t>
      </w:r>
    </w:p>
    <w:p w:rsidR="00146A8A" w:rsidRPr="000E2F73" w:rsidRDefault="00146A8A" w:rsidP="00146A8A">
      <w:pPr>
        <w:pStyle w:val="af2"/>
        <w:tabs>
          <w:tab w:val="left" w:pos="1384"/>
        </w:tabs>
        <w:suppressAutoHyphens w:val="0"/>
        <w:autoSpaceDE w:val="0"/>
        <w:autoSpaceDN w:val="0"/>
        <w:spacing w:before="11"/>
        <w:contextualSpacing w:val="0"/>
        <w:rPr>
          <w:sz w:val="27"/>
        </w:rPr>
      </w:pPr>
    </w:p>
    <w:p w:rsidR="000E2F73" w:rsidRDefault="00146A8A" w:rsidP="000E2F73">
      <w:pPr>
        <w:pStyle w:val="af2"/>
        <w:tabs>
          <w:tab w:val="left" w:pos="1384"/>
        </w:tabs>
        <w:suppressAutoHyphens w:val="0"/>
        <w:autoSpaceDE w:val="0"/>
        <w:autoSpaceDN w:val="0"/>
        <w:spacing w:before="11"/>
        <w:contextualSpacing w:val="0"/>
      </w:pPr>
      <w:r>
        <w:t>13 августа проводится основной этап зачисления, на котором осуществляется зачисление лиц, поступающих без вступительных испытаний, поступающих на места в пределах квот, а также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испытаний, на места, финансируемые за счет бюджетных ассигнований федерального бюджета на заочном факультете;</w:t>
      </w:r>
    </w:p>
    <w:p w:rsidR="00146A8A" w:rsidRPr="00D80320" w:rsidRDefault="00146A8A" w:rsidP="000E2F73">
      <w:pPr>
        <w:pStyle w:val="af2"/>
        <w:tabs>
          <w:tab w:val="left" w:pos="1384"/>
        </w:tabs>
        <w:suppressAutoHyphens w:val="0"/>
        <w:autoSpaceDE w:val="0"/>
        <w:autoSpaceDN w:val="0"/>
        <w:spacing w:before="11"/>
        <w:contextualSpacing w:val="0"/>
        <w:rPr>
          <w:sz w:val="27"/>
        </w:rPr>
      </w:pPr>
    </w:p>
    <w:p w:rsidR="00E4642B" w:rsidRPr="00E4642B" w:rsidRDefault="00FE364E" w:rsidP="00E4642B">
      <w:pPr>
        <w:pStyle w:val="af2"/>
        <w:numPr>
          <w:ilvl w:val="0"/>
          <w:numId w:val="22"/>
        </w:numPr>
        <w:tabs>
          <w:tab w:val="left" w:pos="1384"/>
        </w:tabs>
        <w:suppressAutoHyphens w:val="0"/>
        <w:autoSpaceDE w:val="0"/>
        <w:autoSpaceDN w:val="0"/>
        <w:spacing w:before="11"/>
        <w:contextualSpacing w:val="0"/>
        <w:rPr>
          <w:sz w:val="27"/>
        </w:rPr>
      </w:pPr>
      <w:r w:rsidRPr="00D80320">
        <w:t>Зачисление</w:t>
      </w:r>
      <w:r w:rsidR="00D80320">
        <w:t xml:space="preserve"> </w:t>
      </w:r>
      <w:r w:rsidRPr="00D80320">
        <w:t>на</w:t>
      </w:r>
      <w:r w:rsidR="00D80320">
        <w:t xml:space="preserve"> </w:t>
      </w:r>
      <w:r w:rsidRPr="00D80320">
        <w:t>всех</w:t>
      </w:r>
      <w:r w:rsidR="00D80320">
        <w:t xml:space="preserve"> </w:t>
      </w:r>
      <w:r w:rsidRPr="00D80320">
        <w:t>этапах</w:t>
      </w:r>
      <w:r w:rsidR="00D80320">
        <w:t xml:space="preserve"> </w:t>
      </w:r>
      <w:r w:rsidRPr="00D80320">
        <w:t>в</w:t>
      </w:r>
      <w:r w:rsidR="00D80320">
        <w:t xml:space="preserve"> </w:t>
      </w:r>
      <w:r w:rsidRPr="00D80320">
        <w:t>рамках</w:t>
      </w:r>
      <w:r w:rsidRPr="00D80320">
        <w:tab/>
        <w:t>специальной</w:t>
      </w:r>
      <w:r w:rsidR="00D80320">
        <w:t xml:space="preserve"> </w:t>
      </w:r>
      <w:r w:rsidRPr="00D80320">
        <w:t>квоты</w:t>
      </w:r>
      <w:r w:rsidR="00D80320">
        <w:t xml:space="preserve"> </w:t>
      </w:r>
      <w:r w:rsidRPr="00D80320">
        <w:t>осуществляется</w:t>
      </w:r>
      <w:r w:rsidR="00D80320">
        <w:t xml:space="preserve"> </w:t>
      </w:r>
      <w:r w:rsidRPr="00D80320">
        <w:t>при</w:t>
      </w:r>
      <w:r w:rsidR="00D80320">
        <w:t xml:space="preserve"> </w:t>
      </w:r>
      <w:r w:rsidRPr="00D80320">
        <w:t>соблюдении</w:t>
      </w:r>
      <w:r w:rsidR="00D80320">
        <w:t xml:space="preserve"> </w:t>
      </w:r>
      <w:r w:rsidRPr="00D80320">
        <w:t>всех</w:t>
      </w:r>
      <w:r w:rsidRPr="00D80320">
        <w:tab/>
        <w:t>условий,</w:t>
      </w:r>
      <w:r w:rsidR="00E4642B">
        <w:t xml:space="preserve"> </w:t>
      </w:r>
      <w:proofErr w:type="gramStart"/>
      <w:r w:rsidRPr="00D80320">
        <w:t>установленных</w:t>
      </w:r>
      <w:r w:rsidR="00E4642B">
        <w:t xml:space="preserve"> </w:t>
      </w:r>
      <w:r w:rsidRPr="00D80320">
        <w:t>Порядком</w:t>
      </w:r>
      <w:proofErr w:type="gramEnd"/>
      <w:r w:rsidR="00E4642B">
        <w:t xml:space="preserve"> пр</w:t>
      </w:r>
      <w:r w:rsidRPr="00D80320">
        <w:t>иема, и предоставлении оригиналов документов, подтверждающих право</w:t>
      </w:r>
      <w:r w:rsidR="00E4642B">
        <w:t xml:space="preserve"> </w:t>
      </w:r>
      <w:r w:rsidRPr="00D80320">
        <w:t>н</w:t>
      </w:r>
      <w:r w:rsidR="00E4642B">
        <w:t>а</w:t>
      </w:r>
      <w:r w:rsidRPr="00D80320">
        <w:t xml:space="preserve"> прием в пределах специальной квоты</w:t>
      </w:r>
      <w:r w:rsidRPr="00E4642B">
        <w:rPr>
          <w:w w:val="95"/>
        </w:rPr>
        <w:t>.</w:t>
      </w:r>
    </w:p>
    <w:p w:rsidR="00E4642B" w:rsidRPr="00E4642B" w:rsidRDefault="00FE364E" w:rsidP="00E4642B">
      <w:pPr>
        <w:pStyle w:val="af2"/>
        <w:numPr>
          <w:ilvl w:val="0"/>
          <w:numId w:val="22"/>
        </w:numPr>
        <w:tabs>
          <w:tab w:val="left" w:pos="1384"/>
        </w:tabs>
        <w:suppressAutoHyphens w:val="0"/>
        <w:autoSpaceDE w:val="0"/>
        <w:autoSpaceDN w:val="0"/>
        <w:spacing w:before="11"/>
        <w:contextualSpacing w:val="0"/>
        <w:rPr>
          <w:sz w:val="27"/>
        </w:rPr>
      </w:pPr>
      <w:r w:rsidRPr="00E4642B">
        <w:t>Места</w:t>
      </w:r>
      <w:r w:rsidRPr="00E4642B">
        <w:tab/>
        <w:t>специальной</w:t>
      </w:r>
      <w:r w:rsidR="00E4642B">
        <w:t xml:space="preserve"> </w:t>
      </w:r>
      <w:r w:rsidRPr="00E4642B">
        <w:t>квоты,</w:t>
      </w:r>
      <w:r w:rsidR="00E4642B">
        <w:t xml:space="preserve"> </w:t>
      </w:r>
      <w:r w:rsidRPr="00E4642B">
        <w:t>не</w:t>
      </w:r>
      <w:r w:rsidR="00E4642B">
        <w:t xml:space="preserve"> </w:t>
      </w:r>
      <w:r w:rsidRPr="00E4642B">
        <w:t>заполненные</w:t>
      </w:r>
      <w:r w:rsidR="00E4642B">
        <w:t xml:space="preserve"> </w:t>
      </w:r>
      <w:r w:rsidRPr="00E4642B">
        <w:t>после</w:t>
      </w:r>
      <w:r w:rsidR="00E4642B">
        <w:t xml:space="preserve"> </w:t>
      </w:r>
      <w:r w:rsidRPr="00E4642B">
        <w:t>зачисления</w:t>
      </w:r>
      <w:r w:rsidR="00E4642B">
        <w:t xml:space="preserve"> </w:t>
      </w:r>
      <w:r w:rsidRPr="00E4642B">
        <w:t>п</w:t>
      </w:r>
      <w:r w:rsidR="00E4642B">
        <w:t>о</w:t>
      </w:r>
      <w:r w:rsidRPr="00E4642B">
        <w:t>ступающих</w:t>
      </w:r>
      <w:r w:rsidR="00E4642B">
        <w:t xml:space="preserve"> </w:t>
      </w:r>
      <w:r w:rsidRPr="00E4642B">
        <w:t>на места в</w:t>
      </w:r>
      <w:r w:rsidR="00E4642B">
        <w:t xml:space="preserve"> </w:t>
      </w:r>
      <w:r w:rsidRPr="00E4642B">
        <w:t>пределах</w:t>
      </w:r>
      <w:r w:rsidR="00E4642B">
        <w:t xml:space="preserve"> </w:t>
      </w:r>
      <w:r w:rsidRPr="00E4642B">
        <w:t>специальной</w:t>
      </w:r>
      <w:r w:rsidR="00E4642B">
        <w:t xml:space="preserve"> </w:t>
      </w:r>
      <w:r w:rsidRPr="00E4642B">
        <w:t>квоты, используются</w:t>
      </w:r>
      <w:r w:rsidR="00E4642B">
        <w:t xml:space="preserve"> </w:t>
      </w:r>
      <w:r w:rsidRPr="00E4642B">
        <w:t>как о</w:t>
      </w:r>
      <w:r w:rsidR="00E4642B">
        <w:t>с</w:t>
      </w:r>
      <w:r w:rsidRPr="00E4642B">
        <w:t>новные места.</w:t>
      </w:r>
    </w:p>
    <w:p w:rsidR="00FE364E" w:rsidRPr="00E4642B" w:rsidRDefault="00FE364E" w:rsidP="00E4642B">
      <w:pPr>
        <w:pStyle w:val="af2"/>
        <w:numPr>
          <w:ilvl w:val="0"/>
          <w:numId w:val="22"/>
        </w:numPr>
        <w:tabs>
          <w:tab w:val="left" w:pos="1384"/>
        </w:tabs>
        <w:suppressAutoHyphens w:val="0"/>
        <w:autoSpaceDE w:val="0"/>
        <w:autoSpaceDN w:val="0"/>
        <w:spacing w:before="11"/>
        <w:contextualSpacing w:val="0"/>
        <w:rPr>
          <w:sz w:val="27"/>
        </w:rPr>
      </w:pPr>
      <w:r w:rsidRPr="00E4642B">
        <w:t>В</w:t>
      </w:r>
      <w:r w:rsidR="00E4642B">
        <w:t xml:space="preserve"> </w:t>
      </w:r>
      <w:r w:rsidRPr="00E4642B">
        <w:t>сведениях</w:t>
      </w:r>
      <w:r w:rsidR="00E4642B">
        <w:t xml:space="preserve"> </w:t>
      </w:r>
      <w:r w:rsidRPr="00E4642B">
        <w:t>о</w:t>
      </w:r>
      <w:r w:rsidRPr="00E4642B">
        <w:tab/>
        <w:t>зачислении</w:t>
      </w:r>
      <w:r w:rsidR="00E4642B">
        <w:t xml:space="preserve"> </w:t>
      </w:r>
      <w:r w:rsidRPr="00E4642B">
        <w:t>на</w:t>
      </w:r>
      <w:r w:rsidR="00E4642B">
        <w:t xml:space="preserve"> </w:t>
      </w:r>
      <w:r w:rsidRPr="00E4642B">
        <w:t>обучение</w:t>
      </w:r>
      <w:r w:rsidR="00E4642B">
        <w:t xml:space="preserve"> </w:t>
      </w:r>
      <w:r w:rsidRPr="00E4642B">
        <w:t>по</w:t>
      </w:r>
      <w:r w:rsidR="00E4642B">
        <w:t xml:space="preserve"> </w:t>
      </w:r>
      <w:r w:rsidRPr="00E4642B">
        <w:t>специальной</w:t>
      </w:r>
      <w:r w:rsidR="00E4642B">
        <w:t xml:space="preserve"> </w:t>
      </w:r>
      <w:r w:rsidRPr="00E4642B">
        <w:t>квоте</w:t>
      </w:r>
      <w:r w:rsidR="00E4642B">
        <w:t xml:space="preserve"> </w:t>
      </w:r>
      <w:r w:rsidRPr="00E4642B">
        <w:t xml:space="preserve">указывается уникальный код, присвоенный поступающему </w:t>
      </w:r>
      <w:r w:rsidR="00E4642B">
        <w:t>Институтом</w:t>
      </w:r>
      <w:r w:rsidRPr="00E4642B">
        <w:t>.</w:t>
      </w:r>
    </w:p>
    <w:p w:rsidR="00D54D6F" w:rsidRDefault="00D54D6F" w:rsidP="00D54D6F">
      <w:pPr>
        <w:shd w:val="clear" w:color="auto" w:fill="FFFFFF"/>
        <w:spacing w:line="276" w:lineRule="auto"/>
        <w:ind w:right="-1"/>
        <w:jc w:val="both"/>
        <w:rPr>
          <w:rStyle w:val="af4"/>
          <w:b w:val="0"/>
          <w:szCs w:val="24"/>
        </w:rPr>
      </w:pPr>
    </w:p>
    <w:p w:rsidR="0082261C" w:rsidRDefault="0082261C" w:rsidP="0082261C">
      <w:pPr>
        <w:pStyle w:val="af2"/>
        <w:shd w:val="clear" w:color="auto" w:fill="FFFFFF"/>
        <w:spacing w:line="276" w:lineRule="auto"/>
        <w:ind w:right="-1"/>
        <w:jc w:val="both"/>
        <w:rPr>
          <w:rStyle w:val="af4"/>
          <w:szCs w:val="24"/>
        </w:rPr>
      </w:pPr>
    </w:p>
    <w:p w:rsidR="009D4A5A" w:rsidRPr="0082261C" w:rsidRDefault="009D4A5A" w:rsidP="0082261C">
      <w:pPr>
        <w:pStyle w:val="af2"/>
        <w:numPr>
          <w:ilvl w:val="0"/>
          <w:numId w:val="23"/>
        </w:numPr>
        <w:shd w:val="clear" w:color="auto" w:fill="FFFFFF"/>
        <w:spacing w:line="276" w:lineRule="auto"/>
        <w:ind w:right="-1"/>
        <w:jc w:val="both"/>
        <w:rPr>
          <w:rStyle w:val="af4"/>
          <w:b w:val="0"/>
          <w:szCs w:val="24"/>
        </w:rPr>
      </w:pPr>
      <w:r w:rsidRPr="0082261C">
        <w:rPr>
          <w:rStyle w:val="af4"/>
          <w:szCs w:val="24"/>
        </w:rPr>
        <w:t xml:space="preserve">Детализация количества мест для приема на обучение по </w:t>
      </w:r>
      <w:r w:rsidRPr="00E4642B">
        <w:t>специальности 52.05.04 Литературное творчество  в 2022 году</w:t>
      </w:r>
      <w:r>
        <w:t>:</w:t>
      </w:r>
    </w:p>
    <w:p w:rsidR="00CA63BC" w:rsidRPr="00105662" w:rsidRDefault="00CA63BC" w:rsidP="009A0DB8">
      <w:pPr>
        <w:pStyle w:val="af2"/>
        <w:widowControl/>
        <w:tabs>
          <w:tab w:val="left" w:pos="1440"/>
        </w:tabs>
        <w:suppressAutoHyphens w:val="0"/>
        <w:autoSpaceDE w:val="0"/>
        <w:autoSpaceDN w:val="0"/>
        <w:spacing w:line="276" w:lineRule="auto"/>
        <w:ind w:left="0" w:right="-1"/>
        <w:contextualSpacing w:val="0"/>
        <w:jc w:val="both"/>
        <w:rPr>
          <w:szCs w:val="24"/>
        </w:rPr>
      </w:pPr>
    </w:p>
    <w:p w:rsidR="009C5106" w:rsidRDefault="00640B89" w:rsidP="009C5106">
      <w:pPr>
        <w:pStyle w:val="af2"/>
        <w:numPr>
          <w:ilvl w:val="0"/>
          <w:numId w:val="18"/>
        </w:numPr>
        <w:jc w:val="both"/>
      </w:pPr>
      <w:r w:rsidRPr="00640B89">
        <w:t>Квота для приема на обучение лиц, имеющих особые права</w:t>
      </w:r>
      <w:r>
        <w:t xml:space="preserve"> </w:t>
      </w:r>
      <w:r w:rsidR="003227FA">
        <w:t>– 10% мест</w:t>
      </w:r>
    </w:p>
    <w:p w:rsidR="003227FA" w:rsidRDefault="003227FA" w:rsidP="003227FA">
      <w:pPr>
        <w:jc w:val="both"/>
      </w:pPr>
    </w:p>
    <w:p w:rsidR="003227FA" w:rsidRDefault="003227FA" w:rsidP="003227FA">
      <w:pPr>
        <w:jc w:val="both"/>
      </w:pPr>
      <w:r>
        <w:t>Количество мест для приема в рамках особой квоты на очном факультете – 8</w:t>
      </w:r>
    </w:p>
    <w:p w:rsidR="003227FA" w:rsidRDefault="003227FA" w:rsidP="003227FA">
      <w:pPr>
        <w:jc w:val="both"/>
      </w:pPr>
      <w:r>
        <w:t>Количество мест для приема в рамках особой квоты на заочном факультете – 3</w:t>
      </w:r>
    </w:p>
    <w:p w:rsidR="00640B89" w:rsidRDefault="00640B89" w:rsidP="003227FA">
      <w:pPr>
        <w:jc w:val="both"/>
      </w:pPr>
    </w:p>
    <w:p w:rsidR="00640B89" w:rsidRDefault="00640B89" w:rsidP="00640B89">
      <w:pPr>
        <w:pStyle w:val="af2"/>
        <w:numPr>
          <w:ilvl w:val="0"/>
          <w:numId w:val="18"/>
        </w:numPr>
        <w:jc w:val="both"/>
      </w:pPr>
      <w:r w:rsidRPr="00640B89">
        <w:t xml:space="preserve">Квота для приема на </w:t>
      </w:r>
      <w:r>
        <w:t xml:space="preserve">целевое </w:t>
      </w:r>
      <w:r w:rsidRPr="00640B89">
        <w:t>обучение</w:t>
      </w:r>
      <w:r>
        <w:t xml:space="preserve"> – 50% мест</w:t>
      </w:r>
    </w:p>
    <w:p w:rsidR="003227FA" w:rsidRDefault="003227FA" w:rsidP="003227FA">
      <w:pPr>
        <w:jc w:val="both"/>
      </w:pPr>
    </w:p>
    <w:p w:rsidR="00640B89" w:rsidRPr="001957F8" w:rsidRDefault="00640B89" w:rsidP="00640B89">
      <w:pPr>
        <w:jc w:val="both"/>
      </w:pPr>
      <w:r>
        <w:t>Количество мест для приема в рамках целевой квоты на очном факультете – 3</w:t>
      </w:r>
      <w:r w:rsidR="001957F8" w:rsidRPr="001957F8">
        <w:t>6</w:t>
      </w:r>
      <w:bookmarkStart w:id="0" w:name="_GoBack"/>
      <w:bookmarkEnd w:id="0"/>
    </w:p>
    <w:p w:rsidR="00640B89" w:rsidRDefault="00640B89" w:rsidP="00640B89">
      <w:pPr>
        <w:jc w:val="both"/>
      </w:pPr>
      <w:r>
        <w:lastRenderedPageBreak/>
        <w:t>Количество мест для приема в рамках целевой квоты на заочном факультете – 15</w:t>
      </w:r>
    </w:p>
    <w:p w:rsidR="00640B89" w:rsidRDefault="00640B89" w:rsidP="00640B89">
      <w:pPr>
        <w:jc w:val="both"/>
      </w:pPr>
    </w:p>
    <w:p w:rsidR="00640B89" w:rsidRDefault="00640B89" w:rsidP="00640B89">
      <w:pPr>
        <w:pStyle w:val="af2"/>
        <w:numPr>
          <w:ilvl w:val="0"/>
          <w:numId w:val="18"/>
        </w:numPr>
        <w:jc w:val="both"/>
      </w:pPr>
      <w:r w:rsidRPr="00640B89">
        <w:t xml:space="preserve">Квота для приема </w:t>
      </w:r>
      <w:r w:rsidR="00A26515">
        <w:t xml:space="preserve">для приема лиц, имеющих высшее образование </w:t>
      </w:r>
      <w:r>
        <w:t>– 25% мест</w:t>
      </w:r>
    </w:p>
    <w:p w:rsidR="00640B89" w:rsidRDefault="00640B89" w:rsidP="00640B89">
      <w:pPr>
        <w:jc w:val="both"/>
      </w:pPr>
    </w:p>
    <w:p w:rsidR="00640B89" w:rsidRDefault="00640B89" w:rsidP="00640B89">
      <w:pPr>
        <w:jc w:val="both"/>
      </w:pPr>
      <w:r>
        <w:t xml:space="preserve">Количество мест для приема </w:t>
      </w:r>
      <w:r w:rsidR="00C216C1">
        <w:t>лиц, имеющих высшее образование,</w:t>
      </w:r>
      <w:r w:rsidR="0033259A">
        <w:t xml:space="preserve"> для обучения по образовательным программам высшего образования в области искусств за счет бюджетных ассигнований федерального бюджета</w:t>
      </w:r>
      <w:r w:rsidR="00C216C1">
        <w:t xml:space="preserve"> </w:t>
      </w:r>
      <w:r>
        <w:t xml:space="preserve">на очном факультете – </w:t>
      </w:r>
      <w:r w:rsidR="0033259A">
        <w:t>18</w:t>
      </w:r>
    </w:p>
    <w:p w:rsidR="0033259A" w:rsidRDefault="0033259A" w:rsidP="0033259A">
      <w:pPr>
        <w:jc w:val="both"/>
      </w:pPr>
      <w:r>
        <w:t>Количество мест для приема лиц, имеющих высшее образование, для обучения по образовательным программам высшего образования в области искусств за счет бюджетных ассигнований федерального бюджета на заочном факультете – 8</w:t>
      </w:r>
    </w:p>
    <w:p w:rsidR="0006211E" w:rsidRDefault="0006211E" w:rsidP="0033259A">
      <w:pPr>
        <w:jc w:val="both"/>
      </w:pPr>
    </w:p>
    <w:p w:rsidR="0006211E" w:rsidRDefault="0006211E" w:rsidP="0006211E">
      <w:pPr>
        <w:pStyle w:val="af2"/>
        <w:numPr>
          <w:ilvl w:val="0"/>
          <w:numId w:val="18"/>
        </w:numPr>
        <w:jc w:val="both"/>
      </w:pPr>
      <w:r>
        <w:t>Специальная к</w:t>
      </w:r>
      <w:r w:rsidRPr="00640B89">
        <w:t xml:space="preserve">вота для приема на обучение </w:t>
      </w:r>
      <w:r w:rsidR="00D23E60" w:rsidRPr="00D23E60">
        <w:t>детей военнослужащих и сотрудников федеральных органов исполнительной власти и федеральных государственных органов, в 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 специальной военной операции на территориях Донецкой Народной Республики, Луганской Народной Республики и Украины, в том числе погибших (умерших) при исполнении обязанностей военной службы</w:t>
      </w:r>
      <w:r w:rsidR="00D23E60">
        <w:t xml:space="preserve"> </w:t>
      </w:r>
      <w:r>
        <w:t>– 10% мест</w:t>
      </w:r>
    </w:p>
    <w:p w:rsidR="0006211E" w:rsidRDefault="0006211E" w:rsidP="0006211E">
      <w:pPr>
        <w:jc w:val="both"/>
      </w:pPr>
    </w:p>
    <w:p w:rsidR="0006211E" w:rsidRDefault="0006211E" w:rsidP="0006211E">
      <w:pPr>
        <w:jc w:val="both"/>
      </w:pPr>
      <w:r>
        <w:t xml:space="preserve">Количество мест для приема в рамках </w:t>
      </w:r>
      <w:r w:rsidR="00D23E60">
        <w:t>специальной</w:t>
      </w:r>
      <w:r>
        <w:t xml:space="preserve"> квоты на очном факультете – 8</w:t>
      </w:r>
    </w:p>
    <w:p w:rsidR="0006211E" w:rsidRDefault="0006211E" w:rsidP="0006211E">
      <w:pPr>
        <w:jc w:val="both"/>
      </w:pPr>
      <w:r>
        <w:t xml:space="preserve">Количество мест для приема в рамках </w:t>
      </w:r>
      <w:r w:rsidR="00D23E60">
        <w:t>специальной</w:t>
      </w:r>
      <w:r>
        <w:t xml:space="preserve"> квоты на заочном факультете – 3</w:t>
      </w:r>
    </w:p>
    <w:p w:rsidR="0006211E" w:rsidRDefault="0006211E" w:rsidP="0033259A">
      <w:pPr>
        <w:jc w:val="both"/>
      </w:pPr>
    </w:p>
    <w:p w:rsidR="002575DD" w:rsidRPr="002575DD" w:rsidRDefault="002575DD" w:rsidP="0006211E">
      <w:pPr>
        <w:widowControl/>
        <w:shd w:val="clear" w:color="auto" w:fill="FEFEFE"/>
        <w:suppressAutoHyphens w:val="0"/>
        <w:rPr>
          <w:rFonts w:ascii="Arial" w:hAnsi="Arial" w:cs="Arial"/>
          <w:color w:val="020C22"/>
          <w:sz w:val="26"/>
          <w:szCs w:val="26"/>
        </w:rPr>
      </w:pPr>
    </w:p>
    <w:p w:rsidR="003227FA" w:rsidRDefault="003227FA" w:rsidP="003227FA">
      <w:pPr>
        <w:jc w:val="both"/>
      </w:pPr>
    </w:p>
    <w:p w:rsidR="00894D3E" w:rsidRPr="00105662" w:rsidRDefault="00894D3E" w:rsidP="009A0DB8">
      <w:pPr>
        <w:pStyle w:val="af2"/>
        <w:tabs>
          <w:tab w:val="left" w:pos="1208"/>
        </w:tabs>
        <w:suppressAutoHyphens w:val="0"/>
        <w:autoSpaceDE w:val="0"/>
        <w:autoSpaceDN w:val="0"/>
        <w:spacing w:line="276" w:lineRule="auto"/>
        <w:ind w:left="925" w:right="-1"/>
        <w:contextualSpacing w:val="0"/>
        <w:jc w:val="both"/>
        <w:rPr>
          <w:szCs w:val="24"/>
        </w:rPr>
      </w:pPr>
      <w:r>
        <w:rPr>
          <w:szCs w:val="24"/>
        </w:rPr>
        <w:t>Пункты</w:t>
      </w:r>
      <w:r w:rsidR="0082261C">
        <w:rPr>
          <w:szCs w:val="24"/>
        </w:rPr>
        <w:t>,</w:t>
      </w:r>
      <w:r>
        <w:rPr>
          <w:szCs w:val="24"/>
        </w:rPr>
        <w:t xml:space="preserve"> не урегулированные в данном Приложении</w:t>
      </w:r>
      <w:r w:rsidR="0082261C">
        <w:rPr>
          <w:szCs w:val="24"/>
        </w:rPr>
        <w:t>,</w:t>
      </w:r>
      <w:r>
        <w:rPr>
          <w:szCs w:val="24"/>
        </w:rPr>
        <w:t xml:space="preserve"> регулируются основными </w:t>
      </w:r>
      <w:r>
        <w:t xml:space="preserve">Правилами приема в </w:t>
      </w:r>
      <w:proofErr w:type="spellStart"/>
      <w:r>
        <w:t>ФГБОУ</w:t>
      </w:r>
      <w:proofErr w:type="spellEnd"/>
      <w:r>
        <w:t xml:space="preserve"> ВО «Литературный институт имени </w:t>
      </w:r>
      <w:proofErr w:type="spellStart"/>
      <w:r>
        <w:t>А.М</w:t>
      </w:r>
      <w:proofErr w:type="spellEnd"/>
      <w:r>
        <w:t>. Горького» на 2022 уч. год</w:t>
      </w:r>
      <w:r>
        <w:rPr>
          <w:szCs w:val="24"/>
        </w:rPr>
        <w:t xml:space="preserve"> (утверждены приказом № 96-ОД от 28.10.2021)</w:t>
      </w:r>
    </w:p>
    <w:sectPr w:rsidR="00894D3E" w:rsidRPr="00105662" w:rsidSect="006C2DF2">
      <w:footerReference w:type="default" r:id="rId8"/>
      <w:pgSz w:w="11906" w:h="16838"/>
      <w:pgMar w:top="567" w:right="566" w:bottom="284" w:left="993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31" w:rsidRDefault="00E10531" w:rsidP="00512B33">
      <w:r>
        <w:separator/>
      </w:r>
    </w:p>
  </w:endnote>
  <w:endnote w:type="continuationSeparator" w:id="0">
    <w:p w:rsidR="00E10531" w:rsidRDefault="00E10531" w:rsidP="005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16" w:rsidRDefault="00265D1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652">
      <w:rPr>
        <w:noProof/>
      </w:rPr>
      <w:t>1</w:t>
    </w:r>
    <w:r>
      <w:rPr>
        <w:noProof/>
      </w:rPr>
      <w:fldChar w:fldCharType="end"/>
    </w:r>
  </w:p>
  <w:p w:rsidR="00265D16" w:rsidRDefault="00265D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31" w:rsidRDefault="00E10531" w:rsidP="00512B33">
      <w:r>
        <w:separator/>
      </w:r>
    </w:p>
  </w:footnote>
  <w:footnote w:type="continuationSeparator" w:id="0">
    <w:p w:rsidR="00E10531" w:rsidRDefault="00E10531" w:rsidP="005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A06"/>
    <w:multiLevelType w:val="hybridMultilevel"/>
    <w:tmpl w:val="D638A3FA"/>
    <w:lvl w:ilvl="0" w:tplc="959CF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F15AA"/>
    <w:multiLevelType w:val="hybridMultilevel"/>
    <w:tmpl w:val="8A2AEA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4DB4BA4"/>
    <w:multiLevelType w:val="hybridMultilevel"/>
    <w:tmpl w:val="76E2181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D480401"/>
    <w:multiLevelType w:val="hybridMultilevel"/>
    <w:tmpl w:val="7422C6CE"/>
    <w:lvl w:ilvl="0" w:tplc="70A0329C">
      <w:start w:val="1"/>
      <w:numFmt w:val="decimal"/>
      <w:lvlText w:val="%1."/>
      <w:lvlJc w:val="left"/>
      <w:pPr>
        <w:ind w:left="7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9CF842">
      <w:numFmt w:val="bullet"/>
      <w:lvlText w:val="•"/>
      <w:lvlJc w:val="left"/>
      <w:pPr>
        <w:ind w:left="1008" w:hanging="281"/>
      </w:pPr>
      <w:rPr>
        <w:rFonts w:hint="default"/>
        <w:lang w:val="ru-RU" w:eastAsia="en-US" w:bidi="ar-SA"/>
      </w:rPr>
    </w:lvl>
    <w:lvl w:ilvl="2" w:tplc="B13AA2E6">
      <w:numFmt w:val="bullet"/>
      <w:lvlText w:val="•"/>
      <w:lvlJc w:val="left"/>
      <w:pPr>
        <w:ind w:left="1939" w:hanging="281"/>
      </w:pPr>
      <w:rPr>
        <w:rFonts w:hint="default"/>
        <w:lang w:val="ru-RU" w:eastAsia="en-US" w:bidi="ar-SA"/>
      </w:rPr>
    </w:lvl>
    <w:lvl w:ilvl="3" w:tplc="E892B770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4" w:tplc="EF205CDA">
      <w:numFmt w:val="bullet"/>
      <w:lvlText w:val="•"/>
      <w:lvlJc w:val="left"/>
      <w:pPr>
        <w:ind w:left="3800" w:hanging="281"/>
      </w:pPr>
      <w:rPr>
        <w:rFonts w:hint="default"/>
        <w:lang w:val="ru-RU" w:eastAsia="en-US" w:bidi="ar-SA"/>
      </w:rPr>
    </w:lvl>
    <w:lvl w:ilvl="5" w:tplc="B3180BFC">
      <w:numFmt w:val="bullet"/>
      <w:lvlText w:val="•"/>
      <w:lvlJc w:val="left"/>
      <w:pPr>
        <w:ind w:left="4731" w:hanging="281"/>
      </w:pPr>
      <w:rPr>
        <w:rFonts w:hint="default"/>
        <w:lang w:val="ru-RU" w:eastAsia="en-US" w:bidi="ar-SA"/>
      </w:rPr>
    </w:lvl>
    <w:lvl w:ilvl="6" w:tplc="2C761A42">
      <w:numFmt w:val="bullet"/>
      <w:lvlText w:val="•"/>
      <w:lvlJc w:val="left"/>
      <w:pPr>
        <w:ind w:left="5661" w:hanging="281"/>
      </w:pPr>
      <w:rPr>
        <w:rFonts w:hint="default"/>
        <w:lang w:val="ru-RU" w:eastAsia="en-US" w:bidi="ar-SA"/>
      </w:rPr>
    </w:lvl>
    <w:lvl w:ilvl="7" w:tplc="A10822D4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8514C29C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FF105B3"/>
    <w:multiLevelType w:val="hybridMultilevel"/>
    <w:tmpl w:val="AE6C0AE4"/>
    <w:lvl w:ilvl="0" w:tplc="35205F3A">
      <w:start w:val="1"/>
      <w:numFmt w:val="decimal"/>
      <w:lvlText w:val="%1."/>
      <w:lvlJc w:val="left"/>
      <w:pPr>
        <w:ind w:left="670" w:hanging="255"/>
        <w:jc w:val="right"/>
      </w:pPr>
      <w:rPr>
        <w:rFonts w:hint="default"/>
        <w:w w:val="83"/>
        <w:lang w:val="ru-RU" w:eastAsia="en-US" w:bidi="ar-SA"/>
      </w:rPr>
    </w:lvl>
    <w:lvl w:ilvl="1" w:tplc="B32EA180">
      <w:numFmt w:val="bullet"/>
      <w:lvlText w:val="•"/>
      <w:lvlJc w:val="left"/>
      <w:pPr>
        <w:ind w:left="1614" w:hanging="255"/>
      </w:pPr>
      <w:rPr>
        <w:rFonts w:hint="default"/>
        <w:lang w:val="ru-RU" w:eastAsia="en-US" w:bidi="ar-SA"/>
      </w:rPr>
    </w:lvl>
    <w:lvl w:ilvl="2" w:tplc="5998A852">
      <w:numFmt w:val="bullet"/>
      <w:lvlText w:val="•"/>
      <w:lvlJc w:val="left"/>
      <w:pPr>
        <w:ind w:left="2548" w:hanging="255"/>
      </w:pPr>
      <w:rPr>
        <w:rFonts w:hint="default"/>
        <w:lang w:val="ru-RU" w:eastAsia="en-US" w:bidi="ar-SA"/>
      </w:rPr>
    </w:lvl>
    <w:lvl w:ilvl="3" w:tplc="DD8271A6">
      <w:numFmt w:val="bullet"/>
      <w:lvlText w:val="•"/>
      <w:lvlJc w:val="left"/>
      <w:pPr>
        <w:ind w:left="3482" w:hanging="255"/>
      </w:pPr>
      <w:rPr>
        <w:rFonts w:hint="default"/>
        <w:lang w:val="ru-RU" w:eastAsia="en-US" w:bidi="ar-SA"/>
      </w:rPr>
    </w:lvl>
    <w:lvl w:ilvl="4" w:tplc="49746A60">
      <w:numFmt w:val="bullet"/>
      <w:lvlText w:val="•"/>
      <w:lvlJc w:val="left"/>
      <w:pPr>
        <w:ind w:left="4416" w:hanging="255"/>
      </w:pPr>
      <w:rPr>
        <w:rFonts w:hint="default"/>
        <w:lang w:val="ru-RU" w:eastAsia="en-US" w:bidi="ar-SA"/>
      </w:rPr>
    </w:lvl>
    <w:lvl w:ilvl="5" w:tplc="56DA5054">
      <w:numFmt w:val="bullet"/>
      <w:lvlText w:val="•"/>
      <w:lvlJc w:val="left"/>
      <w:pPr>
        <w:ind w:left="5350" w:hanging="255"/>
      </w:pPr>
      <w:rPr>
        <w:rFonts w:hint="default"/>
        <w:lang w:val="ru-RU" w:eastAsia="en-US" w:bidi="ar-SA"/>
      </w:rPr>
    </w:lvl>
    <w:lvl w:ilvl="6" w:tplc="14C0833E">
      <w:numFmt w:val="bullet"/>
      <w:lvlText w:val="•"/>
      <w:lvlJc w:val="left"/>
      <w:pPr>
        <w:ind w:left="6284" w:hanging="255"/>
      </w:pPr>
      <w:rPr>
        <w:rFonts w:hint="default"/>
        <w:lang w:val="ru-RU" w:eastAsia="en-US" w:bidi="ar-SA"/>
      </w:rPr>
    </w:lvl>
    <w:lvl w:ilvl="7" w:tplc="569272C4">
      <w:numFmt w:val="bullet"/>
      <w:lvlText w:val="•"/>
      <w:lvlJc w:val="left"/>
      <w:pPr>
        <w:ind w:left="7218" w:hanging="255"/>
      </w:pPr>
      <w:rPr>
        <w:rFonts w:hint="default"/>
        <w:lang w:val="ru-RU" w:eastAsia="en-US" w:bidi="ar-SA"/>
      </w:rPr>
    </w:lvl>
    <w:lvl w:ilvl="8" w:tplc="67080830">
      <w:numFmt w:val="bullet"/>
      <w:lvlText w:val="•"/>
      <w:lvlJc w:val="left"/>
      <w:pPr>
        <w:ind w:left="8152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273137DF"/>
    <w:multiLevelType w:val="hybridMultilevel"/>
    <w:tmpl w:val="6CE60E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B85552B"/>
    <w:multiLevelType w:val="hybridMultilevel"/>
    <w:tmpl w:val="615A3E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C3FB3"/>
    <w:multiLevelType w:val="hybridMultilevel"/>
    <w:tmpl w:val="107A9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AE3F9F"/>
    <w:multiLevelType w:val="hybridMultilevel"/>
    <w:tmpl w:val="5C68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19A6"/>
    <w:multiLevelType w:val="hybridMultilevel"/>
    <w:tmpl w:val="9E3284FA"/>
    <w:lvl w:ilvl="0" w:tplc="13EE0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A02"/>
    <w:multiLevelType w:val="hybridMultilevel"/>
    <w:tmpl w:val="94643F94"/>
    <w:lvl w:ilvl="0" w:tplc="7978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1F5A"/>
    <w:multiLevelType w:val="hybridMultilevel"/>
    <w:tmpl w:val="3E42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55CDD"/>
    <w:multiLevelType w:val="hybridMultilevel"/>
    <w:tmpl w:val="7422C6CE"/>
    <w:lvl w:ilvl="0" w:tplc="70A0329C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9CF842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B13AA2E6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3" w:tplc="E892B770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4" w:tplc="EF205CDA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B3180BFC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2C761A4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A10822D4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8" w:tplc="8514C29C">
      <w:numFmt w:val="bullet"/>
      <w:lvlText w:val="•"/>
      <w:lvlJc w:val="left"/>
      <w:pPr>
        <w:ind w:left="766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CC60140"/>
    <w:multiLevelType w:val="hybridMultilevel"/>
    <w:tmpl w:val="E23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207C"/>
    <w:multiLevelType w:val="hybridMultilevel"/>
    <w:tmpl w:val="CB4231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5F2A1F56"/>
    <w:multiLevelType w:val="hybridMultilevel"/>
    <w:tmpl w:val="A8A08FBE"/>
    <w:lvl w:ilvl="0" w:tplc="16F4FF0E">
      <w:start w:val="1"/>
      <w:numFmt w:val="decimal"/>
      <w:lvlText w:val="%1."/>
      <w:lvlJc w:val="left"/>
      <w:pPr>
        <w:ind w:left="252" w:hanging="593"/>
      </w:pPr>
      <w:rPr>
        <w:w w:val="102"/>
        <w:lang w:val="ru-RU" w:eastAsia="en-US" w:bidi="ar-SA"/>
      </w:rPr>
    </w:lvl>
    <w:lvl w:ilvl="1" w:tplc="536490D4">
      <w:numFmt w:val="bullet"/>
      <w:lvlText w:val="•"/>
      <w:lvlJc w:val="left"/>
      <w:pPr>
        <w:ind w:left="1960" w:hanging="593"/>
      </w:pPr>
      <w:rPr>
        <w:lang w:val="ru-RU" w:eastAsia="en-US" w:bidi="ar-SA"/>
      </w:rPr>
    </w:lvl>
    <w:lvl w:ilvl="2" w:tplc="87320A56">
      <w:numFmt w:val="bullet"/>
      <w:lvlText w:val="•"/>
      <w:lvlJc w:val="left"/>
      <w:pPr>
        <w:ind w:left="2120" w:hanging="593"/>
      </w:pPr>
      <w:rPr>
        <w:lang w:val="ru-RU" w:eastAsia="en-US" w:bidi="ar-SA"/>
      </w:rPr>
    </w:lvl>
    <w:lvl w:ilvl="3" w:tplc="D9A6525C">
      <w:numFmt w:val="bullet"/>
      <w:lvlText w:val="•"/>
      <w:lvlJc w:val="left"/>
      <w:pPr>
        <w:ind w:left="2480" w:hanging="593"/>
      </w:pPr>
      <w:rPr>
        <w:lang w:val="ru-RU" w:eastAsia="en-US" w:bidi="ar-SA"/>
      </w:rPr>
    </w:lvl>
    <w:lvl w:ilvl="4" w:tplc="2C2E3B72">
      <w:numFmt w:val="bullet"/>
      <w:lvlText w:val="•"/>
      <w:lvlJc w:val="left"/>
      <w:pPr>
        <w:ind w:left="2540" w:hanging="593"/>
      </w:pPr>
      <w:rPr>
        <w:lang w:val="ru-RU" w:eastAsia="en-US" w:bidi="ar-SA"/>
      </w:rPr>
    </w:lvl>
    <w:lvl w:ilvl="5" w:tplc="EDE64476">
      <w:numFmt w:val="bullet"/>
      <w:lvlText w:val="•"/>
      <w:lvlJc w:val="left"/>
      <w:pPr>
        <w:ind w:left="3793" w:hanging="593"/>
      </w:pPr>
      <w:rPr>
        <w:lang w:val="ru-RU" w:eastAsia="en-US" w:bidi="ar-SA"/>
      </w:rPr>
    </w:lvl>
    <w:lvl w:ilvl="6" w:tplc="B88A21EE">
      <w:numFmt w:val="bullet"/>
      <w:lvlText w:val="•"/>
      <w:lvlJc w:val="left"/>
      <w:pPr>
        <w:ind w:left="5046" w:hanging="593"/>
      </w:pPr>
      <w:rPr>
        <w:lang w:val="ru-RU" w:eastAsia="en-US" w:bidi="ar-SA"/>
      </w:rPr>
    </w:lvl>
    <w:lvl w:ilvl="7" w:tplc="09E888F8">
      <w:numFmt w:val="bullet"/>
      <w:lvlText w:val="•"/>
      <w:lvlJc w:val="left"/>
      <w:pPr>
        <w:ind w:left="6300" w:hanging="593"/>
      </w:pPr>
      <w:rPr>
        <w:lang w:val="ru-RU" w:eastAsia="en-US" w:bidi="ar-SA"/>
      </w:rPr>
    </w:lvl>
    <w:lvl w:ilvl="8" w:tplc="11B21DEC">
      <w:numFmt w:val="bullet"/>
      <w:lvlText w:val="•"/>
      <w:lvlJc w:val="left"/>
      <w:pPr>
        <w:ind w:left="7553" w:hanging="593"/>
      </w:pPr>
      <w:rPr>
        <w:lang w:val="ru-RU" w:eastAsia="en-US" w:bidi="ar-SA"/>
      </w:rPr>
    </w:lvl>
  </w:abstractNum>
  <w:abstractNum w:abstractNumId="16" w15:restartNumberingAfterBreak="0">
    <w:nsid w:val="63AD21B1"/>
    <w:multiLevelType w:val="hybridMultilevel"/>
    <w:tmpl w:val="7BB8BB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4FB3B8F"/>
    <w:multiLevelType w:val="hybridMultilevel"/>
    <w:tmpl w:val="5C68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3F"/>
    <w:multiLevelType w:val="hybridMultilevel"/>
    <w:tmpl w:val="5C68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47641"/>
    <w:multiLevelType w:val="hybridMultilevel"/>
    <w:tmpl w:val="8A8A3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32E6C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D0748F"/>
    <w:multiLevelType w:val="hybridMultilevel"/>
    <w:tmpl w:val="C3CA99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14518C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832EF6"/>
    <w:multiLevelType w:val="hybridMultilevel"/>
    <w:tmpl w:val="F4E6C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0"/>
  </w:num>
  <w:num w:numId="12">
    <w:abstractNumId w:val="2"/>
  </w:num>
  <w:num w:numId="13">
    <w:abstractNumId w:val="16"/>
  </w:num>
  <w:num w:numId="14">
    <w:abstractNumId w:val="5"/>
  </w:num>
  <w:num w:numId="15">
    <w:abstractNumId w:val="1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64"/>
    <w:rsid w:val="000014BE"/>
    <w:rsid w:val="0000208C"/>
    <w:rsid w:val="00002C4E"/>
    <w:rsid w:val="0000361F"/>
    <w:rsid w:val="00011B59"/>
    <w:rsid w:val="000126EA"/>
    <w:rsid w:val="00020035"/>
    <w:rsid w:val="00021372"/>
    <w:rsid w:val="0002723A"/>
    <w:rsid w:val="0003112F"/>
    <w:rsid w:val="000311CA"/>
    <w:rsid w:val="00035858"/>
    <w:rsid w:val="00046CD2"/>
    <w:rsid w:val="0006211E"/>
    <w:rsid w:val="000863C1"/>
    <w:rsid w:val="00091D6C"/>
    <w:rsid w:val="00094805"/>
    <w:rsid w:val="00095AA2"/>
    <w:rsid w:val="000964F7"/>
    <w:rsid w:val="00096EE3"/>
    <w:rsid w:val="000A0467"/>
    <w:rsid w:val="000A55D8"/>
    <w:rsid w:val="000B0C35"/>
    <w:rsid w:val="000B3311"/>
    <w:rsid w:val="000C12F8"/>
    <w:rsid w:val="000C2DC0"/>
    <w:rsid w:val="000C4135"/>
    <w:rsid w:val="000C42EF"/>
    <w:rsid w:val="000C5CDC"/>
    <w:rsid w:val="000D33B5"/>
    <w:rsid w:val="000D52F7"/>
    <w:rsid w:val="000D7E92"/>
    <w:rsid w:val="000E14E3"/>
    <w:rsid w:val="000E1661"/>
    <w:rsid w:val="000E2F73"/>
    <w:rsid w:val="000E336F"/>
    <w:rsid w:val="000E4BB5"/>
    <w:rsid w:val="000F7BFB"/>
    <w:rsid w:val="00100D8F"/>
    <w:rsid w:val="00103AE2"/>
    <w:rsid w:val="00104D9B"/>
    <w:rsid w:val="00105662"/>
    <w:rsid w:val="00113B3B"/>
    <w:rsid w:val="001211DB"/>
    <w:rsid w:val="00122449"/>
    <w:rsid w:val="00125C6D"/>
    <w:rsid w:val="00127DAF"/>
    <w:rsid w:val="00132ABE"/>
    <w:rsid w:val="00132F13"/>
    <w:rsid w:val="0013414F"/>
    <w:rsid w:val="00135F14"/>
    <w:rsid w:val="00143D11"/>
    <w:rsid w:val="001456CD"/>
    <w:rsid w:val="00146857"/>
    <w:rsid w:val="00146A8A"/>
    <w:rsid w:val="001502F0"/>
    <w:rsid w:val="0015689B"/>
    <w:rsid w:val="0015702A"/>
    <w:rsid w:val="0016639B"/>
    <w:rsid w:val="00167BD0"/>
    <w:rsid w:val="00170CC5"/>
    <w:rsid w:val="00172695"/>
    <w:rsid w:val="00174FB9"/>
    <w:rsid w:val="001775CA"/>
    <w:rsid w:val="001804C4"/>
    <w:rsid w:val="00184F6B"/>
    <w:rsid w:val="001906B0"/>
    <w:rsid w:val="00190D3A"/>
    <w:rsid w:val="001932C3"/>
    <w:rsid w:val="001957F8"/>
    <w:rsid w:val="0019676A"/>
    <w:rsid w:val="001977AF"/>
    <w:rsid w:val="001A67B2"/>
    <w:rsid w:val="001A6BD5"/>
    <w:rsid w:val="001A751E"/>
    <w:rsid w:val="001A7859"/>
    <w:rsid w:val="001C5756"/>
    <w:rsid w:val="001C65F5"/>
    <w:rsid w:val="001C65FB"/>
    <w:rsid w:val="001D472F"/>
    <w:rsid w:val="001E00E7"/>
    <w:rsid w:val="001E07B2"/>
    <w:rsid w:val="001F360B"/>
    <w:rsid w:val="0020039F"/>
    <w:rsid w:val="00207BA5"/>
    <w:rsid w:val="00214393"/>
    <w:rsid w:val="00215231"/>
    <w:rsid w:val="00221740"/>
    <w:rsid w:val="002224C5"/>
    <w:rsid w:val="00223C42"/>
    <w:rsid w:val="002240D8"/>
    <w:rsid w:val="002244AC"/>
    <w:rsid w:val="00231733"/>
    <w:rsid w:val="00233988"/>
    <w:rsid w:val="00233DD3"/>
    <w:rsid w:val="002343AD"/>
    <w:rsid w:val="00234DA2"/>
    <w:rsid w:val="002407FC"/>
    <w:rsid w:val="00243E9E"/>
    <w:rsid w:val="00252C3C"/>
    <w:rsid w:val="002575DD"/>
    <w:rsid w:val="00261377"/>
    <w:rsid w:val="00265D16"/>
    <w:rsid w:val="002672DC"/>
    <w:rsid w:val="0028330B"/>
    <w:rsid w:val="002862ED"/>
    <w:rsid w:val="002908D5"/>
    <w:rsid w:val="00290963"/>
    <w:rsid w:val="0029137B"/>
    <w:rsid w:val="00293BBA"/>
    <w:rsid w:val="00294EB9"/>
    <w:rsid w:val="00295746"/>
    <w:rsid w:val="00297185"/>
    <w:rsid w:val="002A04BA"/>
    <w:rsid w:val="002A57B7"/>
    <w:rsid w:val="002B0196"/>
    <w:rsid w:val="002B5959"/>
    <w:rsid w:val="002B67E1"/>
    <w:rsid w:val="002C03D7"/>
    <w:rsid w:val="002C2F95"/>
    <w:rsid w:val="002D7BAE"/>
    <w:rsid w:val="002E0722"/>
    <w:rsid w:val="002E20B5"/>
    <w:rsid w:val="002E49D2"/>
    <w:rsid w:val="002F2995"/>
    <w:rsid w:val="002F5EE3"/>
    <w:rsid w:val="002F617F"/>
    <w:rsid w:val="002F7C56"/>
    <w:rsid w:val="00300152"/>
    <w:rsid w:val="00301187"/>
    <w:rsid w:val="00302A85"/>
    <w:rsid w:val="00305D79"/>
    <w:rsid w:val="00307F43"/>
    <w:rsid w:val="003108FF"/>
    <w:rsid w:val="00311E9F"/>
    <w:rsid w:val="00312A29"/>
    <w:rsid w:val="00316506"/>
    <w:rsid w:val="00316F7C"/>
    <w:rsid w:val="00317884"/>
    <w:rsid w:val="003227FA"/>
    <w:rsid w:val="0033259A"/>
    <w:rsid w:val="00332A32"/>
    <w:rsid w:val="00334748"/>
    <w:rsid w:val="00334E22"/>
    <w:rsid w:val="003357D3"/>
    <w:rsid w:val="00336048"/>
    <w:rsid w:val="0033694D"/>
    <w:rsid w:val="00343CCC"/>
    <w:rsid w:val="00350D28"/>
    <w:rsid w:val="00352C7C"/>
    <w:rsid w:val="003569FA"/>
    <w:rsid w:val="003601FB"/>
    <w:rsid w:val="00365447"/>
    <w:rsid w:val="003763C8"/>
    <w:rsid w:val="0037670B"/>
    <w:rsid w:val="00377880"/>
    <w:rsid w:val="003831D1"/>
    <w:rsid w:val="003835A7"/>
    <w:rsid w:val="00383CD0"/>
    <w:rsid w:val="003841B4"/>
    <w:rsid w:val="00384F36"/>
    <w:rsid w:val="00385AA9"/>
    <w:rsid w:val="00385CDA"/>
    <w:rsid w:val="00394A0B"/>
    <w:rsid w:val="00394F13"/>
    <w:rsid w:val="003965B9"/>
    <w:rsid w:val="003A4C89"/>
    <w:rsid w:val="003B1BC0"/>
    <w:rsid w:val="003B51B9"/>
    <w:rsid w:val="003D1B9A"/>
    <w:rsid w:val="003F0993"/>
    <w:rsid w:val="003F3366"/>
    <w:rsid w:val="003F4093"/>
    <w:rsid w:val="003F4CBD"/>
    <w:rsid w:val="0040205F"/>
    <w:rsid w:val="00405BF2"/>
    <w:rsid w:val="004127F4"/>
    <w:rsid w:val="00413603"/>
    <w:rsid w:val="0041426C"/>
    <w:rsid w:val="0041670E"/>
    <w:rsid w:val="00421BCA"/>
    <w:rsid w:val="0042220F"/>
    <w:rsid w:val="00423FA4"/>
    <w:rsid w:val="004270FA"/>
    <w:rsid w:val="004331CA"/>
    <w:rsid w:val="00441BAB"/>
    <w:rsid w:val="00441D5B"/>
    <w:rsid w:val="004532A4"/>
    <w:rsid w:val="00454538"/>
    <w:rsid w:val="00462B76"/>
    <w:rsid w:val="00470075"/>
    <w:rsid w:val="00470A9A"/>
    <w:rsid w:val="004807E6"/>
    <w:rsid w:val="00481AD8"/>
    <w:rsid w:val="004837B3"/>
    <w:rsid w:val="00486790"/>
    <w:rsid w:val="00495287"/>
    <w:rsid w:val="004A09EE"/>
    <w:rsid w:val="004A6652"/>
    <w:rsid w:val="004B2B79"/>
    <w:rsid w:val="004B620F"/>
    <w:rsid w:val="004B7392"/>
    <w:rsid w:val="004C42B4"/>
    <w:rsid w:val="004C4A8D"/>
    <w:rsid w:val="004C506E"/>
    <w:rsid w:val="004D7830"/>
    <w:rsid w:val="004E2F0A"/>
    <w:rsid w:val="004E3AEB"/>
    <w:rsid w:val="004E67E3"/>
    <w:rsid w:val="00503DA7"/>
    <w:rsid w:val="005058A2"/>
    <w:rsid w:val="00505DEB"/>
    <w:rsid w:val="0051162E"/>
    <w:rsid w:val="00512B33"/>
    <w:rsid w:val="00515FC9"/>
    <w:rsid w:val="00522B14"/>
    <w:rsid w:val="00531553"/>
    <w:rsid w:val="00531C56"/>
    <w:rsid w:val="005353F6"/>
    <w:rsid w:val="00542200"/>
    <w:rsid w:val="00545084"/>
    <w:rsid w:val="00545B15"/>
    <w:rsid w:val="0055067A"/>
    <w:rsid w:val="005523CC"/>
    <w:rsid w:val="00553BA5"/>
    <w:rsid w:val="00553C39"/>
    <w:rsid w:val="0056506B"/>
    <w:rsid w:val="00596792"/>
    <w:rsid w:val="005A2430"/>
    <w:rsid w:val="005D1538"/>
    <w:rsid w:val="005D4C4E"/>
    <w:rsid w:val="005D60A8"/>
    <w:rsid w:val="005E028A"/>
    <w:rsid w:val="005E26AA"/>
    <w:rsid w:val="005F5158"/>
    <w:rsid w:val="00600461"/>
    <w:rsid w:val="00600AD3"/>
    <w:rsid w:val="00610747"/>
    <w:rsid w:val="00624E33"/>
    <w:rsid w:val="00632BD8"/>
    <w:rsid w:val="00635825"/>
    <w:rsid w:val="00640B89"/>
    <w:rsid w:val="00641D44"/>
    <w:rsid w:val="00646C64"/>
    <w:rsid w:val="00647474"/>
    <w:rsid w:val="00647894"/>
    <w:rsid w:val="006528B4"/>
    <w:rsid w:val="00657134"/>
    <w:rsid w:val="00660639"/>
    <w:rsid w:val="00660734"/>
    <w:rsid w:val="00660B6C"/>
    <w:rsid w:val="00661325"/>
    <w:rsid w:val="006643B3"/>
    <w:rsid w:val="006670A9"/>
    <w:rsid w:val="006704C6"/>
    <w:rsid w:val="00671EF3"/>
    <w:rsid w:val="00676303"/>
    <w:rsid w:val="0068534C"/>
    <w:rsid w:val="00697B1C"/>
    <w:rsid w:val="006B3FFD"/>
    <w:rsid w:val="006B66B5"/>
    <w:rsid w:val="006B6DF1"/>
    <w:rsid w:val="006C18D1"/>
    <w:rsid w:val="006C2DF2"/>
    <w:rsid w:val="006C4A8B"/>
    <w:rsid w:val="006D0F39"/>
    <w:rsid w:val="006D22FD"/>
    <w:rsid w:val="006E4593"/>
    <w:rsid w:val="006E58D6"/>
    <w:rsid w:val="006F77C4"/>
    <w:rsid w:val="00700195"/>
    <w:rsid w:val="00712162"/>
    <w:rsid w:val="0071368C"/>
    <w:rsid w:val="00715DCC"/>
    <w:rsid w:val="007161C0"/>
    <w:rsid w:val="0072041E"/>
    <w:rsid w:val="00722AB6"/>
    <w:rsid w:val="00724A18"/>
    <w:rsid w:val="00727A80"/>
    <w:rsid w:val="0073449A"/>
    <w:rsid w:val="007359F2"/>
    <w:rsid w:val="00746958"/>
    <w:rsid w:val="00757BF0"/>
    <w:rsid w:val="00760EA3"/>
    <w:rsid w:val="00771452"/>
    <w:rsid w:val="00771A2B"/>
    <w:rsid w:val="00772BCB"/>
    <w:rsid w:val="0077662E"/>
    <w:rsid w:val="00785189"/>
    <w:rsid w:val="0078655C"/>
    <w:rsid w:val="00792F5A"/>
    <w:rsid w:val="007965FB"/>
    <w:rsid w:val="0079796A"/>
    <w:rsid w:val="007A04E7"/>
    <w:rsid w:val="007A11FD"/>
    <w:rsid w:val="007A1612"/>
    <w:rsid w:val="007C7916"/>
    <w:rsid w:val="007D6D3D"/>
    <w:rsid w:val="007E01E5"/>
    <w:rsid w:val="007F53B9"/>
    <w:rsid w:val="007F54B5"/>
    <w:rsid w:val="0080391F"/>
    <w:rsid w:val="00805455"/>
    <w:rsid w:val="008112B6"/>
    <w:rsid w:val="0081302C"/>
    <w:rsid w:val="00813F51"/>
    <w:rsid w:val="008149D6"/>
    <w:rsid w:val="0082261C"/>
    <w:rsid w:val="00822DBD"/>
    <w:rsid w:val="00825C09"/>
    <w:rsid w:val="00830F0F"/>
    <w:rsid w:val="0083235F"/>
    <w:rsid w:val="008414EA"/>
    <w:rsid w:val="00845791"/>
    <w:rsid w:val="00847E76"/>
    <w:rsid w:val="00854526"/>
    <w:rsid w:val="00856486"/>
    <w:rsid w:val="008623C3"/>
    <w:rsid w:val="00864F65"/>
    <w:rsid w:val="00865B41"/>
    <w:rsid w:val="00867CB4"/>
    <w:rsid w:val="0087046E"/>
    <w:rsid w:val="008707F4"/>
    <w:rsid w:val="008742B8"/>
    <w:rsid w:val="008750F0"/>
    <w:rsid w:val="0088060D"/>
    <w:rsid w:val="00881FE8"/>
    <w:rsid w:val="00883B8D"/>
    <w:rsid w:val="0089243A"/>
    <w:rsid w:val="00894983"/>
    <w:rsid w:val="00894D3E"/>
    <w:rsid w:val="00897404"/>
    <w:rsid w:val="008A154F"/>
    <w:rsid w:val="008B22B5"/>
    <w:rsid w:val="008B4EEA"/>
    <w:rsid w:val="008C2171"/>
    <w:rsid w:val="008C2BFB"/>
    <w:rsid w:val="008C4C4B"/>
    <w:rsid w:val="008D2CB3"/>
    <w:rsid w:val="008D3088"/>
    <w:rsid w:val="008E7101"/>
    <w:rsid w:val="008E7241"/>
    <w:rsid w:val="008F6EED"/>
    <w:rsid w:val="00925A46"/>
    <w:rsid w:val="00934BC1"/>
    <w:rsid w:val="009370A3"/>
    <w:rsid w:val="00940BF6"/>
    <w:rsid w:val="0094376A"/>
    <w:rsid w:val="00944B0B"/>
    <w:rsid w:val="00946B08"/>
    <w:rsid w:val="00953638"/>
    <w:rsid w:val="0095419A"/>
    <w:rsid w:val="00956FBC"/>
    <w:rsid w:val="00961421"/>
    <w:rsid w:val="009803E9"/>
    <w:rsid w:val="0099312A"/>
    <w:rsid w:val="00996997"/>
    <w:rsid w:val="009A0DB8"/>
    <w:rsid w:val="009B1A36"/>
    <w:rsid w:val="009B26B5"/>
    <w:rsid w:val="009B328F"/>
    <w:rsid w:val="009B677D"/>
    <w:rsid w:val="009C1E50"/>
    <w:rsid w:val="009C4C33"/>
    <w:rsid w:val="009C5106"/>
    <w:rsid w:val="009C76AC"/>
    <w:rsid w:val="009D1E53"/>
    <w:rsid w:val="009D22BE"/>
    <w:rsid w:val="009D4A5A"/>
    <w:rsid w:val="009D678C"/>
    <w:rsid w:val="009E2554"/>
    <w:rsid w:val="009E3833"/>
    <w:rsid w:val="009E419A"/>
    <w:rsid w:val="009F3391"/>
    <w:rsid w:val="009F5E13"/>
    <w:rsid w:val="009F6196"/>
    <w:rsid w:val="00A05FD9"/>
    <w:rsid w:val="00A06D33"/>
    <w:rsid w:val="00A12F50"/>
    <w:rsid w:val="00A26515"/>
    <w:rsid w:val="00A27010"/>
    <w:rsid w:val="00A3083B"/>
    <w:rsid w:val="00A33830"/>
    <w:rsid w:val="00A343E9"/>
    <w:rsid w:val="00A35115"/>
    <w:rsid w:val="00A44394"/>
    <w:rsid w:val="00A5265A"/>
    <w:rsid w:val="00A53EAD"/>
    <w:rsid w:val="00A548D0"/>
    <w:rsid w:val="00A61FAC"/>
    <w:rsid w:val="00A6468B"/>
    <w:rsid w:val="00A6673B"/>
    <w:rsid w:val="00A81964"/>
    <w:rsid w:val="00A83310"/>
    <w:rsid w:val="00A84799"/>
    <w:rsid w:val="00A92A72"/>
    <w:rsid w:val="00A966F5"/>
    <w:rsid w:val="00AA0C6E"/>
    <w:rsid w:val="00AA0F82"/>
    <w:rsid w:val="00AA52CC"/>
    <w:rsid w:val="00AB1B0E"/>
    <w:rsid w:val="00AB3B46"/>
    <w:rsid w:val="00AB791A"/>
    <w:rsid w:val="00AC0F51"/>
    <w:rsid w:val="00AD023C"/>
    <w:rsid w:val="00AD45A2"/>
    <w:rsid w:val="00AD48DB"/>
    <w:rsid w:val="00AD617B"/>
    <w:rsid w:val="00AE170C"/>
    <w:rsid w:val="00AE184A"/>
    <w:rsid w:val="00AE1DF6"/>
    <w:rsid w:val="00AE3E59"/>
    <w:rsid w:val="00AE4716"/>
    <w:rsid w:val="00AE6C80"/>
    <w:rsid w:val="00B0757D"/>
    <w:rsid w:val="00B129BD"/>
    <w:rsid w:val="00B12F74"/>
    <w:rsid w:val="00B12F95"/>
    <w:rsid w:val="00B13CD2"/>
    <w:rsid w:val="00B140CA"/>
    <w:rsid w:val="00B359ED"/>
    <w:rsid w:val="00B37BF7"/>
    <w:rsid w:val="00B44444"/>
    <w:rsid w:val="00B51648"/>
    <w:rsid w:val="00B719FA"/>
    <w:rsid w:val="00B72D25"/>
    <w:rsid w:val="00B73C3F"/>
    <w:rsid w:val="00B73F50"/>
    <w:rsid w:val="00B772C7"/>
    <w:rsid w:val="00B81369"/>
    <w:rsid w:val="00B8144A"/>
    <w:rsid w:val="00B82237"/>
    <w:rsid w:val="00B8227A"/>
    <w:rsid w:val="00B8278A"/>
    <w:rsid w:val="00B83562"/>
    <w:rsid w:val="00B91D8F"/>
    <w:rsid w:val="00BA208A"/>
    <w:rsid w:val="00BA236E"/>
    <w:rsid w:val="00BA37A4"/>
    <w:rsid w:val="00BA6CEF"/>
    <w:rsid w:val="00BA7C83"/>
    <w:rsid w:val="00BB0210"/>
    <w:rsid w:val="00BB5887"/>
    <w:rsid w:val="00BB595E"/>
    <w:rsid w:val="00BB7A50"/>
    <w:rsid w:val="00BC0ADF"/>
    <w:rsid w:val="00BC3E11"/>
    <w:rsid w:val="00BC5766"/>
    <w:rsid w:val="00BC6252"/>
    <w:rsid w:val="00BC7597"/>
    <w:rsid w:val="00BD66A9"/>
    <w:rsid w:val="00BE2051"/>
    <w:rsid w:val="00BE497F"/>
    <w:rsid w:val="00BF7A16"/>
    <w:rsid w:val="00C07745"/>
    <w:rsid w:val="00C07EC4"/>
    <w:rsid w:val="00C11101"/>
    <w:rsid w:val="00C15047"/>
    <w:rsid w:val="00C1659E"/>
    <w:rsid w:val="00C16AC6"/>
    <w:rsid w:val="00C2082E"/>
    <w:rsid w:val="00C216C1"/>
    <w:rsid w:val="00C23872"/>
    <w:rsid w:val="00C26FED"/>
    <w:rsid w:val="00C27045"/>
    <w:rsid w:val="00C34E5C"/>
    <w:rsid w:val="00C40A4A"/>
    <w:rsid w:val="00C45C8F"/>
    <w:rsid w:val="00C51E3F"/>
    <w:rsid w:val="00C57D2D"/>
    <w:rsid w:val="00C62D4F"/>
    <w:rsid w:val="00C75AF8"/>
    <w:rsid w:val="00C82F1F"/>
    <w:rsid w:val="00C854F0"/>
    <w:rsid w:val="00C856FC"/>
    <w:rsid w:val="00C93BC1"/>
    <w:rsid w:val="00CA4A72"/>
    <w:rsid w:val="00CA4D21"/>
    <w:rsid w:val="00CA561F"/>
    <w:rsid w:val="00CA63BC"/>
    <w:rsid w:val="00CB315D"/>
    <w:rsid w:val="00CB3884"/>
    <w:rsid w:val="00CB49FA"/>
    <w:rsid w:val="00CB4B65"/>
    <w:rsid w:val="00CB4F25"/>
    <w:rsid w:val="00CC7834"/>
    <w:rsid w:val="00CD16DF"/>
    <w:rsid w:val="00CE6164"/>
    <w:rsid w:val="00CF0387"/>
    <w:rsid w:val="00D00D3B"/>
    <w:rsid w:val="00D02179"/>
    <w:rsid w:val="00D070A5"/>
    <w:rsid w:val="00D10EA2"/>
    <w:rsid w:val="00D161BF"/>
    <w:rsid w:val="00D17F0A"/>
    <w:rsid w:val="00D20482"/>
    <w:rsid w:val="00D23E60"/>
    <w:rsid w:val="00D327B6"/>
    <w:rsid w:val="00D32F65"/>
    <w:rsid w:val="00D371FE"/>
    <w:rsid w:val="00D426ED"/>
    <w:rsid w:val="00D5133C"/>
    <w:rsid w:val="00D51831"/>
    <w:rsid w:val="00D53C4A"/>
    <w:rsid w:val="00D54D6F"/>
    <w:rsid w:val="00D608A5"/>
    <w:rsid w:val="00D71601"/>
    <w:rsid w:val="00D77064"/>
    <w:rsid w:val="00D77A87"/>
    <w:rsid w:val="00D80320"/>
    <w:rsid w:val="00D8073D"/>
    <w:rsid w:val="00D83C56"/>
    <w:rsid w:val="00D90AA3"/>
    <w:rsid w:val="00D9246A"/>
    <w:rsid w:val="00D95260"/>
    <w:rsid w:val="00D9640A"/>
    <w:rsid w:val="00DA2A75"/>
    <w:rsid w:val="00DA3884"/>
    <w:rsid w:val="00DA5D30"/>
    <w:rsid w:val="00DA7D8E"/>
    <w:rsid w:val="00DB13B2"/>
    <w:rsid w:val="00DB7F20"/>
    <w:rsid w:val="00DC1C05"/>
    <w:rsid w:val="00DC36A1"/>
    <w:rsid w:val="00DC37FC"/>
    <w:rsid w:val="00DC445F"/>
    <w:rsid w:val="00DC4D9E"/>
    <w:rsid w:val="00DD079F"/>
    <w:rsid w:val="00DD69F1"/>
    <w:rsid w:val="00DE1981"/>
    <w:rsid w:val="00DE7AEF"/>
    <w:rsid w:val="00DF2180"/>
    <w:rsid w:val="00DF30E7"/>
    <w:rsid w:val="00DF524F"/>
    <w:rsid w:val="00E014EC"/>
    <w:rsid w:val="00E02F1D"/>
    <w:rsid w:val="00E10531"/>
    <w:rsid w:val="00E1094B"/>
    <w:rsid w:val="00E326D9"/>
    <w:rsid w:val="00E34577"/>
    <w:rsid w:val="00E35283"/>
    <w:rsid w:val="00E4090D"/>
    <w:rsid w:val="00E42EB9"/>
    <w:rsid w:val="00E44077"/>
    <w:rsid w:val="00E4545D"/>
    <w:rsid w:val="00E4642B"/>
    <w:rsid w:val="00E50757"/>
    <w:rsid w:val="00E5181C"/>
    <w:rsid w:val="00E52CB4"/>
    <w:rsid w:val="00E7064B"/>
    <w:rsid w:val="00E80248"/>
    <w:rsid w:val="00E85964"/>
    <w:rsid w:val="00E876D2"/>
    <w:rsid w:val="00E9034F"/>
    <w:rsid w:val="00E923AA"/>
    <w:rsid w:val="00E962B9"/>
    <w:rsid w:val="00E9652C"/>
    <w:rsid w:val="00E97282"/>
    <w:rsid w:val="00EA0C65"/>
    <w:rsid w:val="00EA532C"/>
    <w:rsid w:val="00EB40D4"/>
    <w:rsid w:val="00EB46C4"/>
    <w:rsid w:val="00EB49FE"/>
    <w:rsid w:val="00EC103E"/>
    <w:rsid w:val="00ED149A"/>
    <w:rsid w:val="00ED2B77"/>
    <w:rsid w:val="00ED511A"/>
    <w:rsid w:val="00ED754F"/>
    <w:rsid w:val="00EE62BC"/>
    <w:rsid w:val="00EF755C"/>
    <w:rsid w:val="00F04E7F"/>
    <w:rsid w:val="00F060AB"/>
    <w:rsid w:val="00F07053"/>
    <w:rsid w:val="00F163A8"/>
    <w:rsid w:val="00F23359"/>
    <w:rsid w:val="00F2769C"/>
    <w:rsid w:val="00F276FE"/>
    <w:rsid w:val="00F31904"/>
    <w:rsid w:val="00F34B10"/>
    <w:rsid w:val="00F364A9"/>
    <w:rsid w:val="00F36FEA"/>
    <w:rsid w:val="00F42176"/>
    <w:rsid w:val="00F45E69"/>
    <w:rsid w:val="00F474A4"/>
    <w:rsid w:val="00F502C2"/>
    <w:rsid w:val="00F514F1"/>
    <w:rsid w:val="00F536A8"/>
    <w:rsid w:val="00F54154"/>
    <w:rsid w:val="00F556D4"/>
    <w:rsid w:val="00F62D97"/>
    <w:rsid w:val="00F632A9"/>
    <w:rsid w:val="00F730B7"/>
    <w:rsid w:val="00F774B8"/>
    <w:rsid w:val="00F84F2B"/>
    <w:rsid w:val="00F86BE3"/>
    <w:rsid w:val="00F92B06"/>
    <w:rsid w:val="00FA031A"/>
    <w:rsid w:val="00FA16A1"/>
    <w:rsid w:val="00FA4342"/>
    <w:rsid w:val="00FA4412"/>
    <w:rsid w:val="00FB0F9F"/>
    <w:rsid w:val="00FB7319"/>
    <w:rsid w:val="00FC5BF9"/>
    <w:rsid w:val="00FD64BA"/>
    <w:rsid w:val="00FE2CEC"/>
    <w:rsid w:val="00FE364E"/>
    <w:rsid w:val="00FE56D1"/>
    <w:rsid w:val="00FF058E"/>
    <w:rsid w:val="00FF12CB"/>
    <w:rsid w:val="00FF2CCD"/>
    <w:rsid w:val="00FF7652"/>
    <w:rsid w:val="00FF7E40"/>
    <w:rsid w:val="3BDAC63D"/>
    <w:rsid w:val="49927E6C"/>
    <w:rsid w:val="5A80B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40CC15"/>
  <w15:docId w15:val="{1EF2C98D-C8BB-4F0C-BF32-4758E78E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39F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A2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F360B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3B3B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40">
    <w:name w:val="Заголовок 4 Знак"/>
    <w:basedOn w:val="a0"/>
    <w:link w:val="4"/>
    <w:rsid w:val="001F360B"/>
    <w:rPr>
      <w:rFonts w:ascii="Calibri" w:hAnsi="Calibri"/>
      <w:b/>
      <w:bCs/>
      <w:sz w:val="28"/>
      <w:szCs w:val="28"/>
    </w:rPr>
  </w:style>
  <w:style w:type="paragraph" w:customStyle="1" w:styleId="a4">
    <w:name w:val="Письмо"/>
    <w:basedOn w:val="a"/>
    <w:rsid w:val="001F360B"/>
    <w:pPr>
      <w:widowControl/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F360B"/>
  </w:style>
  <w:style w:type="paragraph" w:styleId="a5">
    <w:name w:val="Body Text Indent"/>
    <w:basedOn w:val="a"/>
    <w:link w:val="a6"/>
    <w:rsid w:val="009C1E50"/>
    <w:pPr>
      <w:widowControl/>
      <w:suppressAutoHyphens w:val="0"/>
      <w:spacing w:before="240" w:line="360" w:lineRule="auto"/>
      <w:ind w:firstLine="720"/>
      <w:jc w:val="both"/>
    </w:pPr>
    <w:rPr>
      <w:rFonts w:cs="Arial CYR"/>
      <w:sz w:val="28"/>
    </w:rPr>
  </w:style>
  <w:style w:type="character" w:customStyle="1" w:styleId="a6">
    <w:name w:val="Основной текст с отступом Знак"/>
    <w:basedOn w:val="a0"/>
    <w:link w:val="a5"/>
    <w:rsid w:val="009C1E50"/>
    <w:rPr>
      <w:rFonts w:cs="Arial CYR"/>
      <w:sz w:val="28"/>
    </w:rPr>
  </w:style>
  <w:style w:type="character" w:customStyle="1" w:styleId="10">
    <w:name w:val="Заголовок 1 Знак"/>
    <w:basedOn w:val="a0"/>
    <w:link w:val="1"/>
    <w:uiPriority w:val="9"/>
    <w:rsid w:val="00BA2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1A75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751E"/>
    <w:rPr>
      <w:sz w:val="24"/>
    </w:rPr>
  </w:style>
  <w:style w:type="paragraph" w:customStyle="1" w:styleId="a9">
    <w:name w:val="Стиль"/>
    <w:rsid w:val="001A75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aa">
    <w:name w:val="Plain Text"/>
    <w:basedOn w:val="a"/>
    <w:link w:val="ab"/>
    <w:rsid w:val="001A751E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1A751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A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512B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B33"/>
    <w:rPr>
      <w:sz w:val="24"/>
    </w:rPr>
  </w:style>
  <w:style w:type="paragraph" w:styleId="af">
    <w:name w:val="footer"/>
    <w:basedOn w:val="a"/>
    <w:link w:val="af0"/>
    <w:uiPriority w:val="99"/>
    <w:unhideWhenUsed/>
    <w:rsid w:val="00512B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B33"/>
    <w:rPr>
      <w:sz w:val="24"/>
    </w:rPr>
  </w:style>
  <w:style w:type="character" w:styleId="af1">
    <w:name w:val="Hyperlink"/>
    <w:basedOn w:val="a0"/>
    <w:uiPriority w:val="99"/>
    <w:unhideWhenUsed/>
    <w:rsid w:val="00F04E7F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4127F4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4127F4"/>
    <w:rPr>
      <w:color w:val="106BBE"/>
    </w:rPr>
  </w:style>
  <w:style w:type="table" w:customStyle="1" w:styleId="NormalTable0">
    <w:name w:val="Normal Table0"/>
    <w:uiPriority w:val="2"/>
    <w:semiHidden/>
    <w:unhideWhenUsed/>
    <w:qFormat/>
    <w:rsid w:val="00046C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uiPriority w:val="99"/>
    <w:rsid w:val="00294EB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4">
    <w:name w:val="Strong"/>
    <w:basedOn w:val="a0"/>
    <w:uiPriority w:val="22"/>
    <w:qFormat/>
    <w:rsid w:val="00394A0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5662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42EB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06D8-609D-4D9A-9C39-388D7E3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ПриемнаяКомиссия</cp:lastModifiedBy>
  <cp:revision>7</cp:revision>
  <cp:lastPrinted>2022-05-25T11:36:00Z</cp:lastPrinted>
  <dcterms:created xsi:type="dcterms:W3CDTF">2022-05-24T13:56:00Z</dcterms:created>
  <dcterms:modified xsi:type="dcterms:W3CDTF">2022-05-27T12:44:00Z</dcterms:modified>
</cp:coreProperties>
</file>